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5D270D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栾城区市场监督管理局</w:t>
      </w:r>
    </w:p>
    <w:p w14:paraId="10254741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关于不合格食品核查处置结果的通告</w:t>
      </w:r>
    </w:p>
    <w:p w14:paraId="541C9188">
      <w:pPr>
        <w:adjustRightInd w:val="0"/>
        <w:snapToGrid w:val="0"/>
        <w:spacing w:line="560" w:lineRule="exact"/>
        <w:jc w:val="center"/>
        <w:rPr>
          <w:rFonts w:hint="default" w:asci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LC2025031号LC2025032号</w:t>
      </w:r>
    </w:p>
    <w:p w14:paraId="77D3D551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</w:p>
    <w:p w14:paraId="2E5CD896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按照有关要求，现将抽检发现的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2个</w:t>
      </w:r>
      <w:r>
        <w:rPr>
          <w:rFonts w:hint="eastAsia" w:ascii="仿宋" w:hAnsi="仿宋" w:eastAsia="仿宋" w:cs="宋体"/>
          <w:sz w:val="30"/>
          <w:szCs w:val="30"/>
          <w:u w:val="none" w:color="auto"/>
        </w:rPr>
        <w:t>批次不合格食品风险控制和处置情况通告如下：</w:t>
      </w:r>
    </w:p>
    <w:p w14:paraId="4BF39C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一、2个批次（两个菜豆）不合格核查处置情况</w:t>
      </w:r>
    </w:p>
    <w:p w14:paraId="0F218E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</w:p>
    <w:p w14:paraId="27D181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产品名称：菜豆。被抽样单位：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栾城区四季青蔬菜店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。生产日期：2025-09-11和2025-09-07。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均是噻虫胺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项目不符合 GB2763-2021《食品安全国家标准 食品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中农药最大残留限量》的要求，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检验结论为不合格</w:t>
      </w:r>
      <w:r>
        <w:rPr>
          <w:rFonts w:hint="eastAsia" w:ascii="仿宋_GB2312" w:hAnsi="Mongolian Baiti" w:eastAsia="仿宋_GB2312" w:cs="Mongolian Baiti"/>
          <w:color w:val="000000"/>
          <w:kern w:val="1"/>
          <w:sz w:val="32"/>
          <w:szCs w:val="32"/>
          <w:u w:val="none" w:color="auto"/>
          <w:lang w:val="en-US" w:eastAsia="zh-CN"/>
        </w:rPr>
        <w:t>。</w:t>
      </w:r>
    </w:p>
    <w:p w14:paraId="1EA8E5CF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58691A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栾城区绿尤鲜果蔬超市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购进该批次茄子时</w:t>
      </w:r>
      <w:r>
        <w:rPr>
          <w:rFonts w:hint="eastAsia" w:ascii="仿宋" w:hAnsi="仿宋" w:eastAsia="仿宋" w:cs="仿宋"/>
          <w:sz w:val="32"/>
          <w:szCs w:val="32"/>
          <w:u w:val="none"/>
        </w:rPr>
        <w:t>留存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购进</w:t>
      </w:r>
      <w:r>
        <w:rPr>
          <w:rFonts w:hint="eastAsia" w:ascii="仿宋" w:hAnsi="仿宋" w:eastAsia="仿宋"/>
          <w:sz w:val="32"/>
          <w:szCs w:val="32"/>
          <w:u w:val="none"/>
        </w:rPr>
        <w:t>票据</w:t>
      </w:r>
      <w:r>
        <w:rPr>
          <w:rFonts w:hint="eastAsia" w:ascii="仿宋" w:hAnsi="仿宋" w:eastAsia="仿宋" w:cs="仿宋"/>
          <w:sz w:val="32"/>
          <w:szCs w:val="32"/>
          <w:u w:val="none"/>
        </w:rPr>
        <w:t>并查验了供货商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栾城区绿农蔬菜批发店</w:t>
      </w:r>
      <w:r>
        <w:rPr>
          <w:rFonts w:hint="eastAsia" w:ascii="仿宋" w:hAnsi="仿宋" w:eastAsia="仿宋" w:cs="Times New Roman"/>
          <w:sz w:val="32"/>
          <w:szCs w:val="32"/>
          <w:u w:val="none"/>
          <w:lang w:eastAsia="zh-CN"/>
        </w:rPr>
        <w:t>的营业执照</w:t>
      </w:r>
      <w:r>
        <w:rPr>
          <w:rFonts w:hint="eastAsia" w:ascii="仿宋" w:hAnsi="仿宋" w:eastAsia="仿宋" w:cs="Times New Roman"/>
          <w:sz w:val="32"/>
          <w:szCs w:val="32"/>
        </w:rPr>
        <w:t>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其行为违反了《中华人民共和国食品安全法》第三十四条第（二）项之规定，依据《中华人民共和国食品安全法》第一百三十六条之规定，对当事人免予行政处罚。当事人认真进行了整改，同时自觉接受食品安全监管部门和社会各界的监督，承担社会和法律责任。</w:t>
      </w:r>
    </w:p>
    <w:p w14:paraId="1FECDD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640" w:firstLineChars="200"/>
        <w:jc w:val="left"/>
        <w:textAlignment w:val="auto"/>
        <w:rPr>
          <w:rFonts w:ascii="宋体" w:hAnsi="宋体" w:cs="宋体"/>
          <w:kern w:val="0"/>
          <w:sz w:val="32"/>
          <w:szCs w:val="32"/>
        </w:rPr>
      </w:pPr>
    </w:p>
    <w:p w14:paraId="3427A589">
      <w:pPr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11FD7C52"/>
    <w:rsid w:val="17E368D2"/>
    <w:rsid w:val="20A467F0"/>
    <w:rsid w:val="2D266D53"/>
    <w:rsid w:val="31037204"/>
    <w:rsid w:val="368D0C56"/>
    <w:rsid w:val="37357952"/>
    <w:rsid w:val="3DCD1978"/>
    <w:rsid w:val="3DD8B11D"/>
    <w:rsid w:val="3E3B7923"/>
    <w:rsid w:val="3FFB6255"/>
    <w:rsid w:val="57F402FB"/>
    <w:rsid w:val="6BF339D6"/>
    <w:rsid w:val="77DFC4D0"/>
    <w:rsid w:val="795FB7EB"/>
    <w:rsid w:val="79675789"/>
    <w:rsid w:val="7B9E62B3"/>
    <w:rsid w:val="7BFE48F6"/>
    <w:rsid w:val="7D36E183"/>
    <w:rsid w:val="7E3BBD2D"/>
    <w:rsid w:val="7EF36D41"/>
    <w:rsid w:val="7FAB7773"/>
    <w:rsid w:val="7FDFA6E5"/>
    <w:rsid w:val="7FFF73E9"/>
    <w:rsid w:val="ADDE1B04"/>
    <w:rsid w:val="AF7755FC"/>
    <w:rsid w:val="B1F56DC5"/>
    <w:rsid w:val="B6F391F4"/>
    <w:rsid w:val="BFFB0B9B"/>
    <w:rsid w:val="CEFFAE17"/>
    <w:rsid w:val="D3FF7F12"/>
    <w:rsid w:val="D6BD2923"/>
    <w:rsid w:val="D799F10B"/>
    <w:rsid w:val="D7D43E37"/>
    <w:rsid w:val="E5F78ABA"/>
    <w:rsid w:val="F17B9DE8"/>
    <w:rsid w:val="F9BFD24C"/>
    <w:rsid w:val="FBBFF0A6"/>
    <w:rsid w:val="FEFBB666"/>
    <w:rsid w:val="FEFF183C"/>
    <w:rsid w:val="FFBFC087"/>
    <w:rsid w:val="FFD7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352</Words>
  <Characters>396</Characters>
  <Lines>4</Lines>
  <Paragraphs>1</Paragraphs>
  <TotalTime>0</TotalTime>
  <ScaleCrop>false</ScaleCrop>
  <LinksUpToDate>false</LinksUpToDate>
  <CharactersWithSpaces>410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2021-10-10T21:38:00Z</dcterms:created>
  <dc:creator>dell</dc:creator>
  <cp:lastModifiedBy>WPS_1627184270</cp:lastModifiedBy>
  <cp:lastPrinted>2021-11-10T23:39:00Z</cp:lastPrinted>
  <dcterms:modified xsi:type="dcterms:W3CDTF">2026-02-25T08:31:32Z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