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25FA1D">
      <w:pPr>
        <w:adjustRightInd w:val="0"/>
        <w:snapToGrid w:val="0"/>
        <w:spacing w:line="560" w:lineRule="exact"/>
        <w:jc w:val="center"/>
        <w:rPr>
          <w:rFonts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栾城区市场监督管理局</w:t>
      </w:r>
    </w:p>
    <w:p w14:paraId="0AB07FDD">
      <w:pPr>
        <w:adjustRightInd w:val="0"/>
        <w:snapToGrid w:val="0"/>
        <w:spacing w:line="560" w:lineRule="exact"/>
        <w:jc w:val="center"/>
        <w:rPr>
          <w:rFonts w:hint="eastAsia"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关于不合格食品核查处置结果的通告</w:t>
      </w:r>
    </w:p>
    <w:p w14:paraId="5E916D16">
      <w:pPr>
        <w:adjustRightInd w:val="0"/>
        <w:snapToGrid w:val="0"/>
        <w:spacing w:line="560" w:lineRule="exact"/>
        <w:jc w:val="center"/>
        <w:rPr>
          <w:rFonts w:hint="default" w:asci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Times New Roman" w:hAnsi="Times New Roman" w:eastAsia="仿宋_GB2312" w:cs="Mongolian Baiti"/>
          <w:bCs/>
          <w:sz w:val="28"/>
          <w:szCs w:val="28"/>
        </w:rPr>
        <w:t>〔202</w:t>
      </w:r>
      <w:r>
        <w:rPr>
          <w:rFonts w:hint="eastAsia" w:ascii="Times New Roman" w:hAnsi="Times New Roman" w:eastAsia="仿宋_GB2312" w:cs="Mongolian Baiti"/>
          <w:bCs/>
          <w:sz w:val="28"/>
          <w:szCs w:val="28"/>
          <w:lang w:val="en-US" w:eastAsia="zh-CN"/>
        </w:rPr>
        <w:t>6</w:t>
      </w:r>
      <w:r>
        <w:rPr>
          <w:rFonts w:hint="eastAsia" w:ascii="Times New Roman" w:hAnsi="Times New Roman" w:eastAsia="仿宋_GB2312" w:cs="Mongolian Baiti"/>
          <w:bCs/>
          <w:sz w:val="28"/>
          <w:szCs w:val="28"/>
        </w:rPr>
        <w:t>〕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第12号</w:t>
      </w:r>
    </w:p>
    <w:p w14:paraId="0C48794E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按照有关要求，现将抽检发现的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1个</w:t>
      </w:r>
      <w:r>
        <w:rPr>
          <w:rFonts w:hint="eastAsia" w:ascii="仿宋" w:hAnsi="仿宋" w:eastAsia="仿宋" w:cs="宋体"/>
          <w:sz w:val="30"/>
          <w:szCs w:val="30"/>
          <w:u w:val="none" w:color="auto"/>
        </w:rPr>
        <w:t>批次不合格食品风险控制和处置情况通告如下：</w:t>
      </w:r>
    </w:p>
    <w:p w14:paraId="3F72A0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一、1个批次（</w:t>
      </w:r>
      <w:r>
        <w:rPr>
          <w:rFonts w:hint="eastAsia" w:ascii="仿宋" w:hAnsi="仿宋" w:eastAsia="仿宋" w:cs="Times New Roman"/>
          <w:sz w:val="32"/>
          <w:szCs w:val="32"/>
          <w:u w:val="none"/>
          <w:lang w:val="en-US" w:eastAsia="zh-CN"/>
        </w:rPr>
        <w:t>芝麻香油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）不合格核查处置情况</w:t>
      </w:r>
    </w:p>
    <w:p w14:paraId="4FCB39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（一）基本情况</w:t>
      </w:r>
    </w:p>
    <w:p w14:paraId="485594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default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产品名称：</w:t>
      </w:r>
      <w:r>
        <w:rPr>
          <w:rFonts w:hint="eastAsia" w:ascii="仿宋" w:hAnsi="仿宋" w:eastAsia="仿宋" w:cs="Times New Roman"/>
          <w:sz w:val="32"/>
          <w:szCs w:val="32"/>
          <w:u w:val="none"/>
          <w:lang w:val="en-US" w:eastAsia="zh-CN"/>
        </w:rPr>
        <w:t>芝麻香油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。被抽样单位：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石家庄市栾城区商博瑞百货商厦有限公司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。生产日期：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2025年9月9日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</w:t>
      </w:r>
      <w:r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  <w:t>苯并[a]芘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项目不符合</w:t>
      </w:r>
      <w:r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  <w:t>GB2762-2022《食品安全国家标准 食品中污染物限量》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的要求，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检验结论为不合格</w:t>
      </w:r>
      <w:r>
        <w:rPr>
          <w:rFonts w:hint="eastAsia" w:ascii="仿宋_GB2312" w:hAnsi="Mongolian Baiti" w:eastAsia="仿宋_GB2312" w:cs="Mongolian Baiti"/>
          <w:color w:val="000000"/>
          <w:kern w:val="1"/>
          <w:sz w:val="32"/>
          <w:szCs w:val="32"/>
          <w:u w:val="none" w:color="auto"/>
          <w:lang w:val="en-US" w:eastAsia="zh-CN"/>
        </w:rPr>
        <w:t>。</w:t>
      </w:r>
    </w:p>
    <w:p w14:paraId="1ACF9BDD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（二）风险控制及核查处置情况</w:t>
      </w:r>
    </w:p>
    <w:p w14:paraId="311335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石家庄市栾城区商博瑞百货商厦有限公司购进该批次</w:t>
      </w:r>
      <w:r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  <w:t>芝麻香油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时</w:t>
      </w:r>
      <w:r>
        <w:rPr>
          <w:rFonts w:hint="eastAsia" w:ascii="仿宋" w:hAnsi="仿宋" w:eastAsia="仿宋" w:cs="仿宋"/>
          <w:sz w:val="32"/>
          <w:szCs w:val="32"/>
          <w:u w:val="none" w:color="auto"/>
        </w:rPr>
        <w:t>留存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购进</w:t>
      </w:r>
      <w:r>
        <w:rPr>
          <w:rFonts w:hint="eastAsia" w:ascii="仿宋" w:hAnsi="仿宋" w:eastAsia="仿宋"/>
          <w:sz w:val="32"/>
          <w:szCs w:val="32"/>
          <w:u w:val="none" w:color="auto"/>
        </w:rPr>
        <w:t>票据</w:t>
      </w:r>
      <w:r>
        <w:rPr>
          <w:rFonts w:hint="eastAsia" w:ascii="仿宋" w:hAnsi="仿宋" w:eastAsia="仿宋" w:cs="仿宋"/>
          <w:sz w:val="32"/>
          <w:szCs w:val="32"/>
          <w:u w:val="none" w:color="auto"/>
        </w:rPr>
        <w:t>并查验了供货商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石家庄名仁芝麻股份有限公司</w:t>
      </w:r>
      <w:r>
        <w:rPr>
          <w:rFonts w:hint="eastAsia" w:ascii="仿宋" w:hAnsi="仿宋" w:eastAsia="仿宋" w:cs="Times New Roman"/>
          <w:sz w:val="32"/>
          <w:szCs w:val="32"/>
          <w:u w:val="none" w:color="auto"/>
          <w:lang w:eastAsia="zh-CN"/>
        </w:rPr>
        <w:t>的证照</w:t>
      </w:r>
      <w:r>
        <w:rPr>
          <w:rFonts w:hint="eastAsia" w:ascii="仿宋" w:hAnsi="仿宋" w:eastAsia="仿宋" w:cs="Times New Roman"/>
          <w:sz w:val="32"/>
          <w:szCs w:val="32"/>
          <w:u w:val="none" w:color="auto"/>
        </w:rPr>
        <w:t>。</w:t>
      </w:r>
      <w:r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  <w:t>其行为违反了《中华人民共和国食品安全法》第三十四条第（二）项之规定，依据《中华人民共和国食品安全法》第一百三十六条之规定，对当事人免予</w:t>
      </w:r>
      <w:bookmarkStart w:id="0" w:name="_GoBack"/>
      <w:bookmarkEnd w:id="0"/>
      <w:r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  <w:t>行政处罚。当事人认真进行了整改，同时自觉接受食品安全监管部门和社会各界的监督，承担社会和法律责任。</w:t>
      </w:r>
    </w:p>
    <w:p w14:paraId="38E8D7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640" w:firstLineChars="200"/>
        <w:jc w:val="left"/>
        <w:textAlignment w:val="auto"/>
        <w:rPr>
          <w:rFonts w:ascii="宋体" w:hAnsi="宋体" w:cs="宋体"/>
          <w:kern w:val="0"/>
          <w:sz w:val="32"/>
          <w:szCs w:val="32"/>
        </w:rPr>
      </w:pPr>
    </w:p>
    <w:p w14:paraId="37982A7F">
      <w:pPr>
        <w:adjustRightInd w:val="0"/>
        <w:snapToGrid w:val="0"/>
        <w:spacing w:line="520" w:lineRule="exact"/>
        <w:ind w:firstLine="600" w:firstLineChars="200"/>
        <w:jc w:val="left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u w:val="none"/>
        </w:rPr>
        <w:t xml:space="preserve">            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noPunctuationKerning w:val="1"/>
  <w:characterSpacingControl w:val="compressPunctuation"/>
  <w:compat>
    <w:spaceForUL/>
    <w:balanceSingleByteDoubleByteWidth/>
    <w:ulTrailSpace/>
    <w:doNotExpandShiftReturn/>
    <w:adjustLineHeightInTable/>
    <w:growAutofit/>
    <w:useFELayout/>
    <w:doNotUseIndentAsNumberingTabStop/>
    <w:useAltKinsokuLineBreakRules/>
    <w:splitPgBreakAndParaMark/>
    <w:compatSetting w:name="compatibilityMode" w:uri="http://schemas.microsoft.com/office/word" w:val="12"/>
  </w:compat>
  <w:docVars>
    <w:docVar w:name="commondata" w:val="eyJoZGlkIjoiODUwY2NhZTI3OGRlNzdhODkxNDRiZmRkMWQ4ZDQ2ZDUifQ=="/>
  </w:docVars>
  <w:rsids>
    <w:rsidRoot w:val="004F1EC1"/>
    <w:rsid w:val="001B0148"/>
    <w:rsid w:val="002D0D22"/>
    <w:rsid w:val="00366771"/>
    <w:rsid w:val="004F1EC1"/>
    <w:rsid w:val="00507C1A"/>
    <w:rsid w:val="00CC0788"/>
    <w:rsid w:val="03437639"/>
    <w:rsid w:val="06F877E1"/>
    <w:rsid w:val="0C1A784C"/>
    <w:rsid w:val="11FD7C52"/>
    <w:rsid w:val="17E368D2"/>
    <w:rsid w:val="1FF1F5D1"/>
    <w:rsid w:val="20A467F0"/>
    <w:rsid w:val="2D7921CC"/>
    <w:rsid w:val="31037204"/>
    <w:rsid w:val="35FB3F75"/>
    <w:rsid w:val="37357952"/>
    <w:rsid w:val="39D07618"/>
    <w:rsid w:val="3BFEA574"/>
    <w:rsid w:val="3DD8B11D"/>
    <w:rsid w:val="3E3B7923"/>
    <w:rsid w:val="3FFB6255"/>
    <w:rsid w:val="404B2EF0"/>
    <w:rsid w:val="426B13FC"/>
    <w:rsid w:val="42D737C5"/>
    <w:rsid w:val="466E26B2"/>
    <w:rsid w:val="4B1950DC"/>
    <w:rsid w:val="57F402FB"/>
    <w:rsid w:val="59BB3602"/>
    <w:rsid w:val="5D2D2508"/>
    <w:rsid w:val="5FE3E1CC"/>
    <w:rsid w:val="64FDA80C"/>
    <w:rsid w:val="6BF339D6"/>
    <w:rsid w:val="6D635AD2"/>
    <w:rsid w:val="6F7D643B"/>
    <w:rsid w:val="77DFC4D0"/>
    <w:rsid w:val="795FB7EB"/>
    <w:rsid w:val="79675789"/>
    <w:rsid w:val="7B6EC770"/>
    <w:rsid w:val="7B9E62B3"/>
    <w:rsid w:val="7BA93249"/>
    <w:rsid w:val="7BFE48F6"/>
    <w:rsid w:val="7CFB5551"/>
    <w:rsid w:val="7D36E183"/>
    <w:rsid w:val="7D7DEC10"/>
    <w:rsid w:val="7E3BBD2D"/>
    <w:rsid w:val="7EF36D41"/>
    <w:rsid w:val="7EFF3F29"/>
    <w:rsid w:val="7FAB7773"/>
    <w:rsid w:val="7FBF1579"/>
    <w:rsid w:val="7FDFA6E5"/>
    <w:rsid w:val="7FFF73E9"/>
    <w:rsid w:val="9FF0B3AB"/>
    <w:rsid w:val="AF7755FC"/>
    <w:rsid w:val="B1F56DC5"/>
    <w:rsid w:val="B6F391F4"/>
    <w:rsid w:val="BFFB0B9B"/>
    <w:rsid w:val="C5B03B91"/>
    <w:rsid w:val="CEFFAE17"/>
    <w:rsid w:val="D3FF7F12"/>
    <w:rsid w:val="D6BD2923"/>
    <w:rsid w:val="D799F10B"/>
    <w:rsid w:val="D7D43E37"/>
    <w:rsid w:val="E5F78ABA"/>
    <w:rsid w:val="EEBBBEF8"/>
    <w:rsid w:val="EF93C141"/>
    <w:rsid w:val="EFA74BA7"/>
    <w:rsid w:val="F17B9DE8"/>
    <w:rsid w:val="F3FE4F42"/>
    <w:rsid w:val="F572C0C0"/>
    <w:rsid w:val="F9BFD24C"/>
    <w:rsid w:val="FB7F6AB3"/>
    <w:rsid w:val="FBBFF0A6"/>
    <w:rsid w:val="FEFBB666"/>
    <w:rsid w:val="FEFF183C"/>
    <w:rsid w:val="FEFF5102"/>
    <w:rsid w:val="FFBD59DB"/>
    <w:rsid w:val="FFBFC087"/>
    <w:rsid w:val="FFD777F8"/>
    <w:rsid w:val="FFDBC663"/>
    <w:rsid w:val="FFDC7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autoSpaceDE w:val="0"/>
      <w:autoSpaceDN w:val="0"/>
      <w:adjustRightInd w:val="0"/>
    </w:pPr>
    <w:rPr>
      <w:rFonts w:ascii="Arial Unicode MS" w:hAnsi="Arial Unicode MS" w:eastAsia="Arial Unicode MS" w:cs="Arial Unicode MS"/>
      <w:sz w:val="32"/>
      <w:szCs w:val="32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375</Words>
  <Characters>394</Characters>
  <Lines>4</Lines>
  <Paragraphs>1</Paragraphs>
  <TotalTime>0</TotalTime>
  <ScaleCrop>false</ScaleCrop>
  <LinksUpToDate>false</LinksUpToDate>
  <CharactersWithSpaces>407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2021-10-12T05:38:00Z</dcterms:created>
  <dc:creator>dell</dc:creator>
  <cp:lastModifiedBy>WPS_1627184270</cp:lastModifiedBy>
  <cp:lastPrinted>2021-11-12T07:39:00Z</cp:lastPrinted>
  <dcterms:modified xsi:type="dcterms:W3CDTF">2026-03-11T00:31:18Z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D42EE060259B4452B8DCDB0AA407A8FE</vt:lpwstr>
  </property>
  <property fmtid="{D5CDD505-2E9C-101B-9397-08002B2CF9AE}" pid="4" name="KSOTemplateDocerSaveRecord">
    <vt:lpwstr>eyJoZGlkIjoiYTU3MjAzOGI1ZWM1NjI3YTE0MjIzZDIwNTMwM2NhZjEiLCJ1c2VySWQiOiIxMjM5OTI0NTQ5In0=</vt:lpwstr>
  </property>
</Properties>
</file>