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0" w:name="_Toc_4_4_0000000022"/>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"_Toc_4_4_0000000022" </w:instrText>
      </w:r>
      <w:r>
        <w:fldChar w:fldCharType="separate"/>
      </w:r>
      <w:r>
        <w:rPr>
          <w:rFonts w:hint="eastAsia"/>
          <w:lang w:val="en-US" w:eastAsia="zh-CN"/>
        </w:rPr>
        <w:t>一</w:t>
      </w:r>
      <w:r>
        <w:rPr>
          <w:b w:val="0"/>
        </w:rPr>
        <w:t>、栾城区人大常委会本级收支预算</w:t>
      </w:r>
      <w:r>
        <w:tab/>
      </w:r>
      <w:r>
        <w:rPr>
          <w:rFonts w:hint="eastAsia"/>
          <w:lang w:val="en-US" w:eastAsia="zh-CN"/>
        </w:rPr>
        <w:t>1</w:t>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"_Toc_4_4_0000000023" </w:instrText>
      </w:r>
      <w:r>
        <w:fldChar w:fldCharType="separate"/>
      </w:r>
      <w:r>
        <w:rPr>
          <w:rFonts w:hint="eastAsia"/>
          <w:b w:val="0"/>
          <w:lang w:val="en-US" w:eastAsia="zh-CN"/>
        </w:rPr>
        <w:t>二</w:t>
      </w:r>
      <w:r>
        <w:rPr>
          <w:b w:val="0"/>
        </w:rPr>
        <w:t>、人大代表服务中心收支预算</w:t>
      </w:r>
      <w:r>
        <w:tab/>
      </w:r>
      <w:r>
        <w:rPr>
          <w:rFonts w:hint="eastAsia"/>
          <w:lang w:val="en-US" w:eastAsia="zh-CN"/>
        </w:rPr>
        <w:t>3</w:t>
      </w:r>
      <w:r>
        <w:fldChar w:fldCharType="end"/>
      </w:r>
      <w:r>
        <w:rPr>
          <w:rFonts w:hint="eastAsia"/>
          <w:lang w:val="en-US" w:eastAsia="zh-CN"/>
        </w:rPr>
        <w:t>5</w:t>
      </w:r>
    </w:p>
    <w:p>
      <w:pPr>
        <w:rPr>
          <w:rFonts w:hint="default" w:eastAsia="宋体"/>
          <w:lang w:val="en-US" w:eastAsia="zh-CN"/>
        </w:rPr>
        <w:sectPr>
          <w:pgSz w:w="16840" w:h="11900" w:orient="landscape"/>
          <w:pgMar w:top="1587" w:right="1134" w:bottom="1361" w:left="1134" w:header="720" w:footer="720" w:gutter="0"/>
          <w:pgNumType w:start="1"/>
        </w:sectPr>
      </w:pPr>
      <w:r>
        <w:fldChar w:fldCharType="end"/>
      </w:r>
      <w:r>
        <w:rPr>
          <w:rFonts w:hint="eastAsia" w:eastAsia="宋体"/>
          <w:lang w:val="en-US" w:eastAsia="zh-CN"/>
        </w:rPr>
        <w:t xml:space="preserve">   </w:t>
      </w:r>
    </w:p>
    <w:p>
      <w:pPr>
        <w:spacing w:before="0" w:after="0"/>
        <w:ind w:firstLine="0"/>
        <w:jc w:val="center"/>
        <w:outlineLvl w:val="3"/>
      </w:pPr>
      <w:r>
        <w:rPr>
          <w:rFonts w:hint="eastAsia" w:ascii="方正小标宋_GBK" w:hAnsi="方正小标宋_GBK" w:eastAsia="方正小标宋_GBK" w:cs="方正小标宋_GBK"/>
          <w:b w:val="0"/>
          <w:color w:val="000000"/>
          <w:sz w:val="44"/>
          <w:lang w:val="en-US" w:eastAsia="zh-CN"/>
        </w:rPr>
        <w:t>一</w:t>
      </w:r>
      <w:r>
        <w:rPr>
          <w:rFonts w:ascii="方正小标宋_GBK" w:hAnsi="方正小标宋_GBK" w:eastAsia="方正小标宋_GBK" w:cs="方正小标宋_GBK"/>
          <w:b w:val="0"/>
          <w:color w:val="000000"/>
          <w:sz w:val="44"/>
        </w:rPr>
        <w:t>、栾城区人大常委会本级收支预算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5"/>
            </w:pPr>
            <w:r>
              <w:t>101001栾城区人大常委会本级</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4535" w:type="dxa"/>
            <w:vAlign w:val="center"/>
          </w:tcPr>
          <w:p>
            <w:pPr>
              <w:pStyle w:val="10"/>
            </w:pPr>
            <w:r>
              <w:t>一、一般公共预算拨款收入</w:t>
            </w:r>
          </w:p>
        </w:tc>
        <w:tc>
          <w:tcPr>
            <w:tcW w:w="2126" w:type="dxa"/>
            <w:vAlign w:val="center"/>
          </w:tcPr>
          <w:p>
            <w:pPr>
              <w:pStyle w:val="11"/>
            </w:pPr>
            <w:r>
              <w:t>685.83</w:t>
            </w:r>
          </w:p>
        </w:tc>
        <w:tc>
          <w:tcPr>
            <w:tcW w:w="4535" w:type="dxa"/>
            <w:vAlign w:val="center"/>
          </w:tcPr>
          <w:p>
            <w:pPr>
              <w:pStyle w:val="10"/>
            </w:pPr>
            <w:r>
              <w:t>一、一般公共服务支出</w:t>
            </w:r>
          </w:p>
        </w:tc>
        <w:tc>
          <w:tcPr>
            <w:tcW w:w="2126" w:type="dxa"/>
            <w:vAlign w:val="center"/>
          </w:tcPr>
          <w:p>
            <w:pPr>
              <w:pStyle w:val="11"/>
            </w:pPr>
            <w:r>
              <w:t>628.82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4535" w:type="dxa"/>
            <w:vAlign w:val="center"/>
          </w:tcPr>
          <w:p>
            <w:pPr>
              <w:pStyle w:val="10"/>
            </w:pPr>
            <w:r>
              <w:t>二、政府性基金预算拨款收入</w:t>
            </w:r>
          </w:p>
        </w:tc>
        <w:tc>
          <w:tcPr>
            <w:tcW w:w="2126" w:type="dxa"/>
            <w:vAlign w:val="center"/>
          </w:tcPr>
          <w:p>
            <w:pPr>
              <w:pStyle w:val="11"/>
            </w:pPr>
          </w:p>
        </w:tc>
        <w:tc>
          <w:tcPr>
            <w:tcW w:w="4535" w:type="dxa"/>
            <w:vAlign w:val="center"/>
          </w:tcPr>
          <w:p>
            <w:pPr>
              <w:pStyle w:val="10"/>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4535" w:type="dxa"/>
            <w:vAlign w:val="center"/>
          </w:tcPr>
          <w:p>
            <w:pPr>
              <w:pStyle w:val="10"/>
            </w:pPr>
            <w:r>
              <w:t>三、国有资本经营预算拨款收入</w:t>
            </w:r>
          </w:p>
        </w:tc>
        <w:tc>
          <w:tcPr>
            <w:tcW w:w="2126" w:type="dxa"/>
            <w:vAlign w:val="center"/>
          </w:tcPr>
          <w:p>
            <w:pPr>
              <w:pStyle w:val="11"/>
            </w:pPr>
          </w:p>
        </w:tc>
        <w:tc>
          <w:tcPr>
            <w:tcW w:w="4535" w:type="dxa"/>
            <w:vAlign w:val="center"/>
          </w:tcPr>
          <w:p>
            <w:pPr>
              <w:pStyle w:val="10"/>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4535" w:type="dxa"/>
            <w:vAlign w:val="center"/>
          </w:tcPr>
          <w:p>
            <w:pPr>
              <w:pStyle w:val="10"/>
            </w:pPr>
            <w:r>
              <w:t>四、财政专户管理资金收入</w:t>
            </w:r>
          </w:p>
        </w:tc>
        <w:tc>
          <w:tcPr>
            <w:tcW w:w="2126" w:type="dxa"/>
            <w:vAlign w:val="center"/>
          </w:tcPr>
          <w:p>
            <w:pPr>
              <w:pStyle w:val="11"/>
            </w:pPr>
          </w:p>
        </w:tc>
        <w:tc>
          <w:tcPr>
            <w:tcW w:w="4535" w:type="dxa"/>
            <w:vAlign w:val="center"/>
          </w:tcPr>
          <w:p>
            <w:pPr>
              <w:pStyle w:val="10"/>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4535" w:type="dxa"/>
            <w:vAlign w:val="center"/>
          </w:tcPr>
          <w:p>
            <w:pPr>
              <w:pStyle w:val="10"/>
            </w:pPr>
            <w:r>
              <w:t>五、单位资金</w:t>
            </w:r>
          </w:p>
        </w:tc>
        <w:tc>
          <w:tcPr>
            <w:tcW w:w="2126" w:type="dxa"/>
            <w:vAlign w:val="center"/>
          </w:tcPr>
          <w:p>
            <w:pPr>
              <w:pStyle w:val="11"/>
            </w:pPr>
          </w:p>
        </w:tc>
        <w:tc>
          <w:tcPr>
            <w:tcW w:w="4535" w:type="dxa"/>
            <w:vAlign w:val="center"/>
          </w:tcPr>
          <w:p>
            <w:pPr>
              <w:pStyle w:val="10"/>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八、社会保障和就业支出</w:t>
            </w:r>
          </w:p>
        </w:tc>
        <w:tc>
          <w:tcPr>
            <w:tcW w:w="2126" w:type="dxa"/>
            <w:vAlign w:val="center"/>
          </w:tcPr>
          <w:p>
            <w:pPr>
              <w:pStyle w:val="11"/>
            </w:pPr>
            <w:r>
              <w:t>38.10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十、卫生健康支出</w:t>
            </w:r>
          </w:p>
        </w:tc>
        <w:tc>
          <w:tcPr>
            <w:tcW w:w="2126" w:type="dxa"/>
            <w:vAlign w:val="center"/>
          </w:tcPr>
          <w:p>
            <w:pPr>
              <w:pStyle w:val="11"/>
            </w:pPr>
            <w:r>
              <w:t>18.91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4535" w:type="dxa"/>
            <w:vAlign w:val="center"/>
          </w:tcPr>
          <w:p>
            <w:pPr>
              <w:pStyle w:val="12"/>
            </w:pPr>
            <w:r>
              <w:t>本年收入合计</w:t>
            </w:r>
          </w:p>
        </w:tc>
        <w:tc>
          <w:tcPr>
            <w:tcW w:w="2126" w:type="dxa"/>
            <w:vAlign w:val="center"/>
          </w:tcPr>
          <w:p>
            <w:pPr>
              <w:pStyle w:val="13"/>
            </w:pPr>
            <w:r>
              <w:t>685.83</w:t>
            </w:r>
          </w:p>
        </w:tc>
        <w:tc>
          <w:tcPr>
            <w:tcW w:w="4535" w:type="dxa"/>
            <w:vAlign w:val="center"/>
          </w:tcPr>
          <w:p>
            <w:pPr>
              <w:pStyle w:val="12"/>
            </w:pPr>
            <w:r>
              <w:t>本年支出合计</w:t>
            </w:r>
          </w:p>
        </w:tc>
        <w:tc>
          <w:tcPr>
            <w:tcW w:w="2126" w:type="dxa"/>
            <w:vAlign w:val="center"/>
          </w:tcPr>
          <w:p>
            <w:pPr>
              <w:pStyle w:val="13"/>
            </w:pPr>
            <w:r>
              <w:t>685.83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4535" w:type="dxa"/>
            <w:vAlign w:val="center"/>
          </w:tcPr>
          <w:p>
            <w:pPr>
              <w:pStyle w:val="10"/>
            </w:pPr>
            <w:r>
              <w:t>上年结转结余</w:t>
            </w:r>
          </w:p>
        </w:tc>
        <w:tc>
          <w:tcPr>
            <w:tcW w:w="2126" w:type="dxa"/>
            <w:vAlign w:val="center"/>
          </w:tcPr>
          <w:p>
            <w:pPr>
              <w:pStyle w:val="11"/>
            </w:pPr>
          </w:p>
        </w:tc>
        <w:tc>
          <w:tcPr>
            <w:tcW w:w="4535" w:type="dxa"/>
            <w:vAlign w:val="center"/>
          </w:tcPr>
          <w:p>
            <w:pPr>
              <w:pStyle w:val="10"/>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4535" w:type="dxa"/>
            <w:vAlign w:val="center"/>
          </w:tcPr>
          <w:p>
            <w:pPr>
              <w:pStyle w:val="12"/>
            </w:pPr>
            <w:r>
              <w:t>收入总计</w:t>
            </w:r>
          </w:p>
        </w:tc>
        <w:tc>
          <w:tcPr>
            <w:tcW w:w="2126" w:type="dxa"/>
            <w:vAlign w:val="center"/>
          </w:tcPr>
          <w:p>
            <w:pPr>
              <w:pStyle w:val="13"/>
            </w:pPr>
            <w:r>
              <w:t>685.83</w:t>
            </w:r>
          </w:p>
        </w:tc>
        <w:tc>
          <w:tcPr>
            <w:tcW w:w="4535" w:type="dxa"/>
            <w:vAlign w:val="center"/>
          </w:tcPr>
          <w:p>
            <w:pPr>
              <w:pStyle w:val="12"/>
            </w:pPr>
            <w:r>
              <w:t>支出总计</w:t>
            </w:r>
          </w:p>
        </w:tc>
        <w:tc>
          <w:tcPr>
            <w:tcW w:w="2126" w:type="dxa"/>
            <w:vAlign w:val="center"/>
          </w:tcPr>
          <w:p>
            <w:pPr>
              <w:pStyle w:val="13"/>
            </w:pPr>
            <w:r>
              <w:t>685.83</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5"/>
            </w:pPr>
            <w:r>
              <w:t>101001栾城区人大常委会本级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685.83</w:t>
            </w:r>
          </w:p>
        </w:tc>
        <w:tc>
          <w:tcPr>
            <w:tcW w:w="1134" w:type="dxa"/>
            <w:vAlign w:val="center"/>
          </w:tcPr>
          <w:p>
            <w:pPr>
              <w:pStyle w:val="13"/>
            </w:pPr>
            <w:r>
              <w:t>685.83</w:t>
            </w:r>
          </w:p>
        </w:tc>
        <w:tc>
          <w:tcPr>
            <w:tcW w:w="1134" w:type="dxa"/>
            <w:vAlign w:val="center"/>
          </w:tcPr>
          <w:p>
            <w:pPr>
              <w:pStyle w:val="13"/>
            </w:pPr>
            <w:r>
              <w:t>685.83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11"/>
            </w:pPr>
            <w:r>
              <w:t>628.82</w:t>
            </w:r>
          </w:p>
        </w:tc>
        <w:tc>
          <w:tcPr>
            <w:tcW w:w="1134" w:type="dxa"/>
            <w:vAlign w:val="center"/>
          </w:tcPr>
          <w:p>
            <w:pPr>
              <w:pStyle w:val="11"/>
            </w:pPr>
            <w:r>
              <w:t>628.82</w:t>
            </w:r>
          </w:p>
        </w:tc>
        <w:tc>
          <w:tcPr>
            <w:tcW w:w="1134" w:type="dxa"/>
            <w:vAlign w:val="center"/>
          </w:tcPr>
          <w:p>
            <w:pPr>
              <w:pStyle w:val="11"/>
            </w:pPr>
            <w:r>
              <w:t>628.82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3</w:t>
            </w:r>
          </w:p>
        </w:tc>
        <w:tc>
          <w:tcPr>
            <w:tcW w:w="992" w:type="dxa"/>
            <w:vAlign w:val="center"/>
          </w:tcPr>
          <w:p>
            <w:pPr>
              <w:pStyle w:val="10"/>
            </w:pPr>
            <w:r>
              <w:t>20101</w:t>
            </w:r>
          </w:p>
        </w:tc>
        <w:tc>
          <w:tcPr>
            <w:tcW w:w="1559" w:type="dxa"/>
            <w:vAlign w:val="center"/>
          </w:tcPr>
          <w:p>
            <w:pPr>
              <w:pStyle w:val="10"/>
            </w:pPr>
            <w:r>
              <w:t>人大事务</w:t>
            </w:r>
          </w:p>
        </w:tc>
        <w:tc>
          <w:tcPr>
            <w:tcW w:w="1134" w:type="dxa"/>
            <w:vAlign w:val="center"/>
          </w:tcPr>
          <w:p>
            <w:pPr>
              <w:pStyle w:val="11"/>
            </w:pPr>
            <w:r>
              <w:t>628.82</w:t>
            </w:r>
          </w:p>
        </w:tc>
        <w:tc>
          <w:tcPr>
            <w:tcW w:w="1134" w:type="dxa"/>
            <w:vAlign w:val="center"/>
          </w:tcPr>
          <w:p>
            <w:pPr>
              <w:pStyle w:val="11"/>
            </w:pPr>
            <w:r>
              <w:t>628.82</w:t>
            </w:r>
          </w:p>
        </w:tc>
        <w:tc>
          <w:tcPr>
            <w:tcW w:w="1134" w:type="dxa"/>
            <w:vAlign w:val="center"/>
          </w:tcPr>
          <w:p>
            <w:pPr>
              <w:pStyle w:val="11"/>
            </w:pPr>
            <w:r>
              <w:t>628.82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4</w:t>
            </w:r>
          </w:p>
        </w:tc>
        <w:tc>
          <w:tcPr>
            <w:tcW w:w="992" w:type="dxa"/>
            <w:vAlign w:val="center"/>
          </w:tcPr>
          <w:p>
            <w:pPr>
              <w:pStyle w:val="10"/>
            </w:pPr>
            <w:r>
              <w:t>2010101</w:t>
            </w:r>
          </w:p>
        </w:tc>
        <w:tc>
          <w:tcPr>
            <w:tcW w:w="1559" w:type="dxa"/>
            <w:vAlign w:val="center"/>
          </w:tcPr>
          <w:p>
            <w:pPr>
              <w:pStyle w:val="10"/>
            </w:pPr>
            <w:r>
              <w:t>行政运行</w:t>
            </w:r>
          </w:p>
        </w:tc>
        <w:tc>
          <w:tcPr>
            <w:tcW w:w="1134" w:type="dxa"/>
            <w:vAlign w:val="center"/>
          </w:tcPr>
          <w:p>
            <w:pPr>
              <w:pStyle w:val="11"/>
            </w:pPr>
            <w:r>
              <w:t>527.03</w:t>
            </w:r>
          </w:p>
        </w:tc>
        <w:tc>
          <w:tcPr>
            <w:tcW w:w="1134" w:type="dxa"/>
            <w:vAlign w:val="center"/>
          </w:tcPr>
          <w:p>
            <w:pPr>
              <w:pStyle w:val="11"/>
            </w:pPr>
            <w:r>
              <w:t>527.03</w:t>
            </w:r>
          </w:p>
        </w:tc>
        <w:tc>
          <w:tcPr>
            <w:tcW w:w="1134" w:type="dxa"/>
            <w:vAlign w:val="center"/>
          </w:tcPr>
          <w:p>
            <w:pPr>
              <w:pStyle w:val="11"/>
            </w:pPr>
            <w:r>
              <w:t>527.03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5</w:t>
            </w:r>
          </w:p>
        </w:tc>
        <w:tc>
          <w:tcPr>
            <w:tcW w:w="992" w:type="dxa"/>
            <w:vAlign w:val="center"/>
          </w:tcPr>
          <w:p>
            <w:pPr>
              <w:pStyle w:val="10"/>
            </w:pPr>
            <w:r>
              <w:t>2010104</w:t>
            </w:r>
          </w:p>
        </w:tc>
        <w:tc>
          <w:tcPr>
            <w:tcW w:w="1559" w:type="dxa"/>
            <w:vAlign w:val="center"/>
          </w:tcPr>
          <w:p>
            <w:pPr>
              <w:pStyle w:val="10"/>
            </w:pPr>
            <w:r>
              <w:t>人大会议</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6</w:t>
            </w:r>
          </w:p>
        </w:tc>
        <w:tc>
          <w:tcPr>
            <w:tcW w:w="992" w:type="dxa"/>
            <w:vAlign w:val="center"/>
          </w:tcPr>
          <w:p>
            <w:pPr>
              <w:pStyle w:val="10"/>
            </w:pPr>
            <w:r>
              <w:t>2010108</w:t>
            </w:r>
          </w:p>
        </w:tc>
        <w:tc>
          <w:tcPr>
            <w:tcW w:w="1559" w:type="dxa"/>
            <w:vAlign w:val="center"/>
          </w:tcPr>
          <w:p>
            <w:pPr>
              <w:pStyle w:val="10"/>
            </w:pPr>
            <w:r>
              <w:t>代表工作</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7</w:t>
            </w:r>
          </w:p>
        </w:tc>
        <w:tc>
          <w:tcPr>
            <w:tcW w:w="992" w:type="dxa"/>
            <w:vAlign w:val="center"/>
          </w:tcPr>
          <w:p>
            <w:pPr>
              <w:pStyle w:val="10"/>
            </w:pPr>
            <w:r>
              <w:t>2010199</w:t>
            </w:r>
          </w:p>
        </w:tc>
        <w:tc>
          <w:tcPr>
            <w:tcW w:w="1559" w:type="dxa"/>
            <w:vAlign w:val="center"/>
          </w:tcPr>
          <w:p>
            <w:pPr>
              <w:pStyle w:val="10"/>
            </w:pPr>
            <w:r>
              <w:t>其他人大事务支出</w:t>
            </w:r>
          </w:p>
        </w:tc>
        <w:tc>
          <w:tcPr>
            <w:tcW w:w="1134" w:type="dxa"/>
            <w:vAlign w:val="center"/>
          </w:tcPr>
          <w:p>
            <w:pPr>
              <w:pStyle w:val="11"/>
            </w:pPr>
            <w:r>
              <w:t>36.79</w:t>
            </w:r>
          </w:p>
        </w:tc>
        <w:tc>
          <w:tcPr>
            <w:tcW w:w="1134" w:type="dxa"/>
            <w:vAlign w:val="center"/>
          </w:tcPr>
          <w:p>
            <w:pPr>
              <w:pStyle w:val="11"/>
            </w:pPr>
            <w:r>
              <w:t>36.79</w:t>
            </w:r>
          </w:p>
        </w:tc>
        <w:tc>
          <w:tcPr>
            <w:tcW w:w="1134" w:type="dxa"/>
            <w:vAlign w:val="center"/>
          </w:tcPr>
          <w:p>
            <w:pPr>
              <w:pStyle w:val="11"/>
            </w:pPr>
            <w:r>
              <w:t>36.79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8</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11"/>
            </w:pPr>
            <w:r>
              <w:t>38.10</w:t>
            </w:r>
          </w:p>
        </w:tc>
        <w:tc>
          <w:tcPr>
            <w:tcW w:w="1134" w:type="dxa"/>
            <w:vAlign w:val="center"/>
          </w:tcPr>
          <w:p>
            <w:pPr>
              <w:pStyle w:val="11"/>
            </w:pPr>
            <w:r>
              <w:t>38.10</w:t>
            </w:r>
          </w:p>
        </w:tc>
        <w:tc>
          <w:tcPr>
            <w:tcW w:w="1134" w:type="dxa"/>
            <w:vAlign w:val="center"/>
          </w:tcPr>
          <w:p>
            <w:pPr>
              <w:pStyle w:val="11"/>
            </w:pPr>
            <w:r>
              <w:t>38.10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9</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11"/>
            </w:pPr>
            <w:r>
              <w:t>37.09</w:t>
            </w:r>
          </w:p>
        </w:tc>
        <w:tc>
          <w:tcPr>
            <w:tcW w:w="1134" w:type="dxa"/>
            <w:vAlign w:val="center"/>
          </w:tcPr>
          <w:p>
            <w:pPr>
              <w:pStyle w:val="11"/>
            </w:pPr>
            <w:r>
              <w:t>37.09</w:t>
            </w:r>
          </w:p>
        </w:tc>
        <w:tc>
          <w:tcPr>
            <w:tcW w:w="1134" w:type="dxa"/>
            <w:vAlign w:val="center"/>
          </w:tcPr>
          <w:p>
            <w:pPr>
              <w:pStyle w:val="11"/>
            </w:pPr>
            <w:r>
              <w:t>37.09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10</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11"/>
            </w:pPr>
            <w:r>
              <w:t>37.09</w:t>
            </w:r>
          </w:p>
        </w:tc>
        <w:tc>
          <w:tcPr>
            <w:tcW w:w="1134" w:type="dxa"/>
            <w:vAlign w:val="center"/>
          </w:tcPr>
          <w:p>
            <w:pPr>
              <w:pStyle w:val="11"/>
            </w:pPr>
            <w:r>
              <w:t>37.09</w:t>
            </w:r>
          </w:p>
        </w:tc>
        <w:tc>
          <w:tcPr>
            <w:tcW w:w="1134" w:type="dxa"/>
            <w:vAlign w:val="center"/>
          </w:tcPr>
          <w:p>
            <w:pPr>
              <w:pStyle w:val="11"/>
            </w:pPr>
            <w:r>
              <w:t>37.09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11</w:t>
            </w:r>
          </w:p>
        </w:tc>
        <w:tc>
          <w:tcPr>
            <w:tcW w:w="992" w:type="dxa"/>
            <w:vAlign w:val="center"/>
          </w:tcPr>
          <w:p>
            <w:pPr>
              <w:pStyle w:val="10"/>
            </w:pPr>
            <w:r>
              <w:t>20827</w:t>
            </w:r>
          </w:p>
        </w:tc>
        <w:tc>
          <w:tcPr>
            <w:tcW w:w="1559" w:type="dxa"/>
            <w:vAlign w:val="center"/>
          </w:tcPr>
          <w:p>
            <w:pPr>
              <w:pStyle w:val="10"/>
            </w:pPr>
            <w:r>
              <w:t>财政对其他社会保险基金的补助</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12</w:t>
            </w:r>
          </w:p>
        </w:tc>
        <w:tc>
          <w:tcPr>
            <w:tcW w:w="992" w:type="dxa"/>
            <w:vAlign w:val="center"/>
          </w:tcPr>
          <w:p>
            <w:pPr>
              <w:pStyle w:val="10"/>
            </w:pPr>
            <w:r>
              <w:t>2082701</w:t>
            </w:r>
          </w:p>
        </w:tc>
        <w:tc>
          <w:tcPr>
            <w:tcW w:w="1559" w:type="dxa"/>
            <w:vAlign w:val="center"/>
          </w:tcPr>
          <w:p>
            <w:pPr>
              <w:pStyle w:val="10"/>
            </w:pPr>
            <w:r>
              <w:t>财政对失业保险基金的补助</w:t>
            </w:r>
          </w:p>
        </w:tc>
        <w:tc>
          <w:tcPr>
            <w:tcW w:w="1134" w:type="dxa"/>
            <w:vAlign w:val="center"/>
          </w:tcPr>
          <w:p>
            <w:pPr>
              <w:pStyle w:val="11"/>
            </w:pPr>
            <w:r>
              <w:t>0.11</w:t>
            </w:r>
          </w:p>
        </w:tc>
        <w:tc>
          <w:tcPr>
            <w:tcW w:w="1134" w:type="dxa"/>
            <w:vAlign w:val="center"/>
          </w:tcPr>
          <w:p>
            <w:pPr>
              <w:pStyle w:val="11"/>
            </w:pPr>
            <w:r>
              <w:t>0.11</w:t>
            </w:r>
          </w:p>
        </w:tc>
        <w:tc>
          <w:tcPr>
            <w:tcW w:w="1134" w:type="dxa"/>
            <w:vAlign w:val="center"/>
          </w:tcPr>
          <w:p>
            <w:pPr>
              <w:pStyle w:val="11"/>
            </w:pPr>
            <w:r>
              <w:t>0.11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13</w:t>
            </w:r>
          </w:p>
        </w:tc>
        <w:tc>
          <w:tcPr>
            <w:tcW w:w="992" w:type="dxa"/>
            <w:vAlign w:val="center"/>
          </w:tcPr>
          <w:p>
            <w:pPr>
              <w:pStyle w:val="10"/>
            </w:pPr>
            <w:r>
              <w:t>2082702</w:t>
            </w:r>
          </w:p>
        </w:tc>
        <w:tc>
          <w:tcPr>
            <w:tcW w:w="1559" w:type="dxa"/>
            <w:vAlign w:val="center"/>
          </w:tcPr>
          <w:p>
            <w:pPr>
              <w:pStyle w:val="10"/>
            </w:pPr>
            <w:r>
              <w:t>财政对工伤保险基金的补助</w:t>
            </w:r>
          </w:p>
        </w:tc>
        <w:tc>
          <w:tcPr>
            <w:tcW w:w="1134" w:type="dxa"/>
            <w:vAlign w:val="center"/>
          </w:tcPr>
          <w:p>
            <w:pPr>
              <w:pStyle w:val="11"/>
            </w:pPr>
            <w:r>
              <w:t>0.90</w:t>
            </w:r>
          </w:p>
        </w:tc>
        <w:tc>
          <w:tcPr>
            <w:tcW w:w="1134" w:type="dxa"/>
            <w:vAlign w:val="center"/>
          </w:tcPr>
          <w:p>
            <w:pPr>
              <w:pStyle w:val="11"/>
            </w:pPr>
            <w:r>
              <w:t>0.90</w:t>
            </w:r>
          </w:p>
        </w:tc>
        <w:tc>
          <w:tcPr>
            <w:tcW w:w="1134" w:type="dxa"/>
            <w:vAlign w:val="center"/>
          </w:tcPr>
          <w:p>
            <w:pPr>
              <w:pStyle w:val="11"/>
            </w:pPr>
            <w:r>
              <w:t>0.90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14</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11"/>
            </w:pPr>
            <w:r>
              <w:t>18.91</w:t>
            </w:r>
          </w:p>
        </w:tc>
        <w:tc>
          <w:tcPr>
            <w:tcW w:w="1134" w:type="dxa"/>
            <w:vAlign w:val="center"/>
          </w:tcPr>
          <w:p>
            <w:pPr>
              <w:pStyle w:val="11"/>
            </w:pPr>
            <w:r>
              <w:t>18.91</w:t>
            </w:r>
          </w:p>
        </w:tc>
        <w:tc>
          <w:tcPr>
            <w:tcW w:w="1134" w:type="dxa"/>
            <w:vAlign w:val="center"/>
          </w:tcPr>
          <w:p>
            <w:pPr>
              <w:pStyle w:val="11"/>
            </w:pPr>
            <w:r>
              <w:t>18.91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15</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11"/>
            </w:pPr>
            <w:r>
              <w:t>18.91</w:t>
            </w:r>
          </w:p>
        </w:tc>
        <w:tc>
          <w:tcPr>
            <w:tcW w:w="1134" w:type="dxa"/>
            <w:vAlign w:val="center"/>
          </w:tcPr>
          <w:p>
            <w:pPr>
              <w:pStyle w:val="11"/>
            </w:pPr>
            <w:r>
              <w:t>18.91</w:t>
            </w:r>
          </w:p>
        </w:tc>
        <w:tc>
          <w:tcPr>
            <w:tcW w:w="1134" w:type="dxa"/>
            <w:vAlign w:val="center"/>
          </w:tcPr>
          <w:p>
            <w:pPr>
              <w:pStyle w:val="11"/>
            </w:pPr>
            <w:r>
              <w:t>18.91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16</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11"/>
            </w:pPr>
            <w:r>
              <w:t>18.91</w:t>
            </w:r>
          </w:p>
        </w:tc>
        <w:tc>
          <w:tcPr>
            <w:tcW w:w="1134" w:type="dxa"/>
            <w:vAlign w:val="center"/>
          </w:tcPr>
          <w:p>
            <w:pPr>
              <w:pStyle w:val="11"/>
            </w:pPr>
            <w:r>
              <w:t>18.91</w:t>
            </w:r>
          </w:p>
        </w:tc>
        <w:tc>
          <w:tcPr>
            <w:tcW w:w="1134" w:type="dxa"/>
            <w:vAlign w:val="center"/>
          </w:tcPr>
          <w:p>
            <w:pPr>
              <w:pStyle w:val="11"/>
            </w:pPr>
            <w:r>
              <w:t>18.91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5"/>
            </w:pPr>
            <w:r>
              <w:t>101001栾城区人大常委会本级</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685.83</w:t>
            </w:r>
          </w:p>
        </w:tc>
        <w:tc>
          <w:tcPr>
            <w:tcW w:w="1361" w:type="dxa"/>
            <w:vAlign w:val="center"/>
          </w:tcPr>
          <w:p>
            <w:pPr>
              <w:pStyle w:val="13"/>
            </w:pPr>
            <w:r>
              <w:t>573.28</w:t>
            </w:r>
          </w:p>
        </w:tc>
        <w:tc>
          <w:tcPr>
            <w:tcW w:w="1361" w:type="dxa"/>
            <w:vAlign w:val="center"/>
          </w:tcPr>
          <w:p>
            <w:pPr>
              <w:pStyle w:val="13"/>
            </w:pPr>
            <w:r>
              <w:t>112.55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11"/>
            </w:pPr>
            <w:r>
              <w:t>628.82</w:t>
            </w:r>
          </w:p>
        </w:tc>
        <w:tc>
          <w:tcPr>
            <w:tcW w:w="1361" w:type="dxa"/>
            <w:vAlign w:val="center"/>
          </w:tcPr>
          <w:p>
            <w:pPr>
              <w:pStyle w:val="11"/>
            </w:pPr>
            <w:r>
              <w:t>516.27</w:t>
            </w:r>
          </w:p>
        </w:tc>
        <w:tc>
          <w:tcPr>
            <w:tcW w:w="1361" w:type="dxa"/>
            <w:vAlign w:val="center"/>
          </w:tcPr>
          <w:p>
            <w:pPr>
              <w:pStyle w:val="11"/>
            </w:pPr>
            <w:r>
              <w:t>112.55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992" w:type="dxa"/>
            <w:vAlign w:val="center"/>
          </w:tcPr>
          <w:p>
            <w:pPr>
              <w:pStyle w:val="10"/>
            </w:pPr>
            <w:r>
              <w:t>20101</w:t>
            </w:r>
          </w:p>
        </w:tc>
        <w:tc>
          <w:tcPr>
            <w:tcW w:w="4535" w:type="dxa"/>
            <w:vAlign w:val="center"/>
          </w:tcPr>
          <w:p>
            <w:pPr>
              <w:pStyle w:val="10"/>
            </w:pPr>
            <w:r>
              <w:t>人大事务</w:t>
            </w:r>
          </w:p>
        </w:tc>
        <w:tc>
          <w:tcPr>
            <w:tcW w:w="1361" w:type="dxa"/>
            <w:vAlign w:val="center"/>
          </w:tcPr>
          <w:p>
            <w:pPr>
              <w:pStyle w:val="11"/>
            </w:pPr>
            <w:r>
              <w:t>628.82</w:t>
            </w:r>
          </w:p>
        </w:tc>
        <w:tc>
          <w:tcPr>
            <w:tcW w:w="1361" w:type="dxa"/>
            <w:vAlign w:val="center"/>
          </w:tcPr>
          <w:p>
            <w:pPr>
              <w:pStyle w:val="11"/>
            </w:pPr>
            <w:r>
              <w:t>516.27</w:t>
            </w:r>
          </w:p>
        </w:tc>
        <w:tc>
          <w:tcPr>
            <w:tcW w:w="1361" w:type="dxa"/>
            <w:vAlign w:val="center"/>
          </w:tcPr>
          <w:p>
            <w:pPr>
              <w:pStyle w:val="11"/>
            </w:pPr>
            <w:r>
              <w:t>112.55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992" w:type="dxa"/>
            <w:vAlign w:val="center"/>
          </w:tcPr>
          <w:p>
            <w:pPr>
              <w:pStyle w:val="10"/>
            </w:pPr>
            <w:r>
              <w:t>2010101</w:t>
            </w:r>
          </w:p>
        </w:tc>
        <w:tc>
          <w:tcPr>
            <w:tcW w:w="4535" w:type="dxa"/>
            <w:vAlign w:val="center"/>
          </w:tcPr>
          <w:p>
            <w:pPr>
              <w:pStyle w:val="10"/>
            </w:pPr>
            <w:r>
              <w:t>行政运行</w:t>
            </w:r>
          </w:p>
        </w:tc>
        <w:tc>
          <w:tcPr>
            <w:tcW w:w="1361" w:type="dxa"/>
            <w:vAlign w:val="center"/>
          </w:tcPr>
          <w:p>
            <w:pPr>
              <w:pStyle w:val="11"/>
            </w:pPr>
            <w:r>
              <w:t>527.03</w:t>
            </w:r>
          </w:p>
        </w:tc>
        <w:tc>
          <w:tcPr>
            <w:tcW w:w="1361" w:type="dxa"/>
            <w:vAlign w:val="center"/>
          </w:tcPr>
          <w:p>
            <w:pPr>
              <w:pStyle w:val="11"/>
            </w:pPr>
            <w:r>
              <w:t>516.27</w:t>
            </w:r>
          </w:p>
        </w:tc>
        <w:tc>
          <w:tcPr>
            <w:tcW w:w="1361" w:type="dxa"/>
            <w:vAlign w:val="center"/>
          </w:tcPr>
          <w:p>
            <w:pPr>
              <w:pStyle w:val="11"/>
            </w:pPr>
            <w:r>
              <w:t>10.76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992" w:type="dxa"/>
            <w:vAlign w:val="center"/>
          </w:tcPr>
          <w:p>
            <w:pPr>
              <w:pStyle w:val="10"/>
            </w:pPr>
            <w:r>
              <w:t>2010104</w:t>
            </w:r>
          </w:p>
        </w:tc>
        <w:tc>
          <w:tcPr>
            <w:tcW w:w="4535" w:type="dxa"/>
            <w:vAlign w:val="center"/>
          </w:tcPr>
          <w:p>
            <w:pPr>
              <w:pStyle w:val="10"/>
            </w:pPr>
            <w:r>
              <w:t>人大会议</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992" w:type="dxa"/>
            <w:vAlign w:val="center"/>
          </w:tcPr>
          <w:p>
            <w:pPr>
              <w:pStyle w:val="10"/>
            </w:pPr>
            <w:r>
              <w:t>2010108</w:t>
            </w:r>
          </w:p>
        </w:tc>
        <w:tc>
          <w:tcPr>
            <w:tcW w:w="4535" w:type="dxa"/>
            <w:vAlign w:val="center"/>
          </w:tcPr>
          <w:p>
            <w:pPr>
              <w:pStyle w:val="10"/>
            </w:pPr>
            <w:r>
              <w:t>代表工作</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992" w:type="dxa"/>
            <w:vAlign w:val="center"/>
          </w:tcPr>
          <w:p>
            <w:pPr>
              <w:pStyle w:val="10"/>
            </w:pPr>
            <w:r>
              <w:t>2010199</w:t>
            </w:r>
          </w:p>
        </w:tc>
        <w:tc>
          <w:tcPr>
            <w:tcW w:w="4535" w:type="dxa"/>
            <w:vAlign w:val="center"/>
          </w:tcPr>
          <w:p>
            <w:pPr>
              <w:pStyle w:val="10"/>
            </w:pPr>
            <w:r>
              <w:t>其他人大事务支出</w:t>
            </w:r>
          </w:p>
        </w:tc>
        <w:tc>
          <w:tcPr>
            <w:tcW w:w="1361" w:type="dxa"/>
            <w:vAlign w:val="center"/>
          </w:tcPr>
          <w:p>
            <w:pPr>
              <w:pStyle w:val="11"/>
            </w:pPr>
            <w:r>
              <w:t>36.79</w:t>
            </w:r>
          </w:p>
        </w:tc>
        <w:tc>
          <w:tcPr>
            <w:tcW w:w="1361" w:type="dxa"/>
            <w:vAlign w:val="center"/>
          </w:tcPr>
          <w:p>
            <w:pPr>
              <w:pStyle w:val="11"/>
            </w:pPr>
          </w:p>
        </w:tc>
        <w:tc>
          <w:tcPr>
            <w:tcW w:w="1361" w:type="dxa"/>
            <w:vAlign w:val="center"/>
          </w:tcPr>
          <w:p>
            <w:pPr>
              <w:pStyle w:val="11"/>
            </w:pPr>
            <w:r>
              <w:t>36.79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11"/>
            </w:pPr>
            <w:r>
              <w:t>38.10</w:t>
            </w:r>
          </w:p>
        </w:tc>
        <w:tc>
          <w:tcPr>
            <w:tcW w:w="1361" w:type="dxa"/>
            <w:vAlign w:val="center"/>
          </w:tcPr>
          <w:p>
            <w:pPr>
              <w:pStyle w:val="11"/>
            </w:pPr>
            <w:r>
              <w:t>38.10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11"/>
            </w:pPr>
            <w:r>
              <w:t>37.09</w:t>
            </w:r>
          </w:p>
        </w:tc>
        <w:tc>
          <w:tcPr>
            <w:tcW w:w="1361" w:type="dxa"/>
            <w:vAlign w:val="center"/>
          </w:tcPr>
          <w:p>
            <w:pPr>
              <w:pStyle w:val="11"/>
            </w:pPr>
            <w:r>
              <w:t>37.09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11"/>
            </w:pPr>
            <w:r>
              <w:t>37.09</w:t>
            </w:r>
          </w:p>
        </w:tc>
        <w:tc>
          <w:tcPr>
            <w:tcW w:w="1361" w:type="dxa"/>
            <w:vAlign w:val="center"/>
          </w:tcPr>
          <w:p>
            <w:pPr>
              <w:pStyle w:val="11"/>
            </w:pPr>
            <w:r>
              <w:t>37.09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992" w:type="dxa"/>
            <w:vAlign w:val="center"/>
          </w:tcPr>
          <w:p>
            <w:pPr>
              <w:pStyle w:val="10"/>
            </w:pPr>
            <w:r>
              <w:t>20827</w:t>
            </w:r>
          </w:p>
        </w:tc>
        <w:tc>
          <w:tcPr>
            <w:tcW w:w="4535" w:type="dxa"/>
            <w:vAlign w:val="center"/>
          </w:tcPr>
          <w:p>
            <w:pPr>
              <w:pStyle w:val="10"/>
            </w:pPr>
            <w:r>
              <w:t>财政对其他社会保险基金的补助</w:t>
            </w:r>
          </w:p>
        </w:tc>
        <w:tc>
          <w:tcPr>
            <w:tcW w:w="1361" w:type="dxa"/>
            <w:vAlign w:val="center"/>
          </w:tcPr>
          <w:p>
            <w:pPr>
              <w:pStyle w:val="11"/>
            </w:pPr>
            <w:r>
              <w:t>1.00</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992" w:type="dxa"/>
            <w:vAlign w:val="center"/>
          </w:tcPr>
          <w:p>
            <w:pPr>
              <w:pStyle w:val="10"/>
            </w:pPr>
            <w:r>
              <w:t>2082701</w:t>
            </w:r>
          </w:p>
        </w:tc>
        <w:tc>
          <w:tcPr>
            <w:tcW w:w="4535" w:type="dxa"/>
            <w:vAlign w:val="center"/>
          </w:tcPr>
          <w:p>
            <w:pPr>
              <w:pStyle w:val="10"/>
            </w:pPr>
            <w:r>
              <w:t>财政对失业保险基金的补助</w:t>
            </w:r>
          </w:p>
        </w:tc>
        <w:tc>
          <w:tcPr>
            <w:tcW w:w="1361" w:type="dxa"/>
            <w:vAlign w:val="center"/>
          </w:tcPr>
          <w:p>
            <w:pPr>
              <w:pStyle w:val="11"/>
            </w:pPr>
            <w:r>
              <w:t>0.11</w:t>
            </w:r>
          </w:p>
        </w:tc>
        <w:tc>
          <w:tcPr>
            <w:tcW w:w="1361" w:type="dxa"/>
            <w:vAlign w:val="center"/>
          </w:tcPr>
          <w:p>
            <w:pPr>
              <w:pStyle w:val="11"/>
            </w:pPr>
            <w:r>
              <w:t>0.11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992" w:type="dxa"/>
            <w:vAlign w:val="center"/>
          </w:tcPr>
          <w:p>
            <w:pPr>
              <w:pStyle w:val="10"/>
            </w:pPr>
            <w:r>
              <w:t>2082702</w:t>
            </w:r>
          </w:p>
        </w:tc>
        <w:tc>
          <w:tcPr>
            <w:tcW w:w="4535" w:type="dxa"/>
            <w:vAlign w:val="center"/>
          </w:tcPr>
          <w:p>
            <w:pPr>
              <w:pStyle w:val="10"/>
            </w:pPr>
            <w:r>
              <w:t>财政对工伤保险基金的补助</w:t>
            </w:r>
          </w:p>
        </w:tc>
        <w:tc>
          <w:tcPr>
            <w:tcW w:w="1361" w:type="dxa"/>
            <w:vAlign w:val="center"/>
          </w:tcPr>
          <w:p>
            <w:pPr>
              <w:pStyle w:val="11"/>
            </w:pPr>
            <w:r>
              <w:t>0.90</w:t>
            </w:r>
          </w:p>
        </w:tc>
        <w:tc>
          <w:tcPr>
            <w:tcW w:w="1361" w:type="dxa"/>
            <w:vAlign w:val="center"/>
          </w:tcPr>
          <w:p>
            <w:pPr>
              <w:pStyle w:val="11"/>
            </w:pPr>
            <w:r>
              <w:t>0.90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11"/>
            </w:pPr>
            <w:r>
              <w:t>18.91</w:t>
            </w:r>
          </w:p>
        </w:tc>
        <w:tc>
          <w:tcPr>
            <w:tcW w:w="1361" w:type="dxa"/>
            <w:vAlign w:val="center"/>
          </w:tcPr>
          <w:p>
            <w:pPr>
              <w:pStyle w:val="11"/>
            </w:pPr>
            <w:r>
              <w:t>18.91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11"/>
            </w:pPr>
            <w:r>
              <w:t>18.91</w:t>
            </w:r>
          </w:p>
        </w:tc>
        <w:tc>
          <w:tcPr>
            <w:tcW w:w="1361" w:type="dxa"/>
            <w:vAlign w:val="center"/>
          </w:tcPr>
          <w:p>
            <w:pPr>
              <w:pStyle w:val="11"/>
            </w:pPr>
            <w:r>
              <w:t>18.91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11"/>
            </w:pPr>
            <w:r>
              <w:t>18.91</w:t>
            </w:r>
          </w:p>
        </w:tc>
        <w:tc>
          <w:tcPr>
            <w:tcW w:w="1361" w:type="dxa"/>
            <w:vAlign w:val="center"/>
          </w:tcPr>
          <w:p>
            <w:pPr>
              <w:pStyle w:val="11"/>
            </w:pPr>
            <w:r>
              <w:t>18.91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5"/>
            </w:pPr>
            <w:r>
              <w:t>101001栾城区人大常委会本级</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3402" w:type="dxa"/>
            <w:vAlign w:val="center"/>
          </w:tcPr>
          <w:p>
            <w:pPr>
              <w:pStyle w:val="10"/>
            </w:pPr>
            <w:r>
              <w:t>一、一般公共预算拨款</w:t>
            </w:r>
          </w:p>
        </w:tc>
        <w:tc>
          <w:tcPr>
            <w:tcW w:w="1474" w:type="dxa"/>
            <w:vAlign w:val="center"/>
          </w:tcPr>
          <w:p>
            <w:pPr>
              <w:pStyle w:val="11"/>
            </w:pPr>
            <w:r>
              <w:t>685.83</w:t>
            </w:r>
          </w:p>
        </w:tc>
        <w:tc>
          <w:tcPr>
            <w:tcW w:w="3402" w:type="dxa"/>
            <w:vAlign w:val="center"/>
          </w:tcPr>
          <w:p>
            <w:pPr>
              <w:pStyle w:val="10"/>
            </w:pPr>
            <w:r>
              <w:t>一、一般公共服务支出</w:t>
            </w:r>
          </w:p>
        </w:tc>
        <w:tc>
          <w:tcPr>
            <w:tcW w:w="1474" w:type="dxa"/>
            <w:vAlign w:val="center"/>
          </w:tcPr>
          <w:p>
            <w:pPr>
              <w:pStyle w:val="11"/>
            </w:pPr>
            <w:r>
              <w:t>628.82</w:t>
            </w:r>
          </w:p>
        </w:tc>
        <w:tc>
          <w:tcPr>
            <w:tcW w:w="1474" w:type="dxa"/>
            <w:vAlign w:val="center"/>
          </w:tcPr>
          <w:p>
            <w:pPr>
              <w:pStyle w:val="11"/>
            </w:pPr>
            <w:r>
              <w:t>628.82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八、社会保障和就业支出</w:t>
            </w:r>
          </w:p>
        </w:tc>
        <w:tc>
          <w:tcPr>
            <w:tcW w:w="1474" w:type="dxa"/>
            <w:vAlign w:val="center"/>
          </w:tcPr>
          <w:p>
            <w:pPr>
              <w:pStyle w:val="11"/>
            </w:pPr>
            <w:r>
              <w:t>38.10</w:t>
            </w:r>
          </w:p>
        </w:tc>
        <w:tc>
          <w:tcPr>
            <w:tcW w:w="1474" w:type="dxa"/>
            <w:vAlign w:val="center"/>
          </w:tcPr>
          <w:p>
            <w:pPr>
              <w:pStyle w:val="11"/>
            </w:pPr>
            <w:r>
              <w:t>38.10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十、卫生健康支出</w:t>
            </w:r>
          </w:p>
        </w:tc>
        <w:tc>
          <w:tcPr>
            <w:tcW w:w="1474" w:type="dxa"/>
            <w:vAlign w:val="center"/>
          </w:tcPr>
          <w:p>
            <w:pPr>
              <w:pStyle w:val="11"/>
            </w:pPr>
            <w:r>
              <w:t>18.91</w:t>
            </w:r>
          </w:p>
        </w:tc>
        <w:tc>
          <w:tcPr>
            <w:tcW w:w="1474" w:type="dxa"/>
            <w:vAlign w:val="center"/>
          </w:tcPr>
          <w:p>
            <w:pPr>
              <w:pStyle w:val="11"/>
            </w:pPr>
            <w:r>
              <w:t>18.91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3402" w:type="dxa"/>
            <w:vAlign w:val="center"/>
          </w:tcPr>
          <w:p>
            <w:pPr>
              <w:pStyle w:val="12"/>
            </w:pPr>
            <w:r>
              <w:t>本年收入合计</w:t>
            </w:r>
          </w:p>
        </w:tc>
        <w:tc>
          <w:tcPr>
            <w:tcW w:w="1474" w:type="dxa"/>
            <w:vAlign w:val="center"/>
          </w:tcPr>
          <w:p>
            <w:pPr>
              <w:pStyle w:val="13"/>
            </w:pPr>
            <w:r>
              <w:t>685.83</w:t>
            </w:r>
          </w:p>
        </w:tc>
        <w:tc>
          <w:tcPr>
            <w:tcW w:w="3402" w:type="dxa"/>
            <w:vAlign w:val="center"/>
          </w:tcPr>
          <w:p>
            <w:pPr>
              <w:pStyle w:val="12"/>
            </w:pPr>
            <w:r>
              <w:t>本年支出合计</w:t>
            </w:r>
          </w:p>
        </w:tc>
        <w:tc>
          <w:tcPr>
            <w:tcW w:w="1474" w:type="dxa"/>
            <w:vAlign w:val="center"/>
          </w:tcPr>
          <w:p>
            <w:pPr>
              <w:pStyle w:val="13"/>
            </w:pPr>
            <w:r>
              <w:t>685.83</w:t>
            </w:r>
          </w:p>
        </w:tc>
        <w:tc>
          <w:tcPr>
            <w:tcW w:w="1474" w:type="dxa"/>
            <w:vAlign w:val="center"/>
          </w:tcPr>
          <w:p>
            <w:pPr>
              <w:pStyle w:val="13"/>
            </w:pPr>
            <w:r>
              <w:t>685.83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3402" w:type="dxa"/>
            <w:vAlign w:val="center"/>
          </w:tcPr>
          <w:p>
            <w:pPr>
              <w:pStyle w:val="10"/>
            </w:pPr>
            <w:r>
              <w:t>年初财政拨款结转和结余</w:t>
            </w:r>
          </w:p>
        </w:tc>
        <w:tc>
          <w:tcPr>
            <w:tcW w:w="1474" w:type="dxa"/>
            <w:vAlign w:val="center"/>
          </w:tcPr>
          <w:p>
            <w:pPr>
              <w:pStyle w:val="11"/>
            </w:pPr>
          </w:p>
        </w:tc>
        <w:tc>
          <w:tcPr>
            <w:tcW w:w="3402" w:type="dxa"/>
            <w:vAlign w:val="center"/>
          </w:tcPr>
          <w:p>
            <w:pPr>
              <w:pStyle w:val="10"/>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3402" w:type="dxa"/>
            <w:vAlign w:val="center"/>
          </w:tcPr>
          <w:p>
            <w:pPr>
              <w:pStyle w:val="10"/>
            </w:pPr>
            <w:r>
              <w:t>一、一般公共预算拨款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35</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36</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37</w:t>
            </w:r>
          </w:p>
        </w:tc>
        <w:tc>
          <w:tcPr>
            <w:tcW w:w="3402" w:type="dxa"/>
            <w:vAlign w:val="center"/>
          </w:tcPr>
          <w:p>
            <w:pPr>
              <w:pStyle w:val="12"/>
            </w:pPr>
            <w:r>
              <w:t>收入总计</w:t>
            </w:r>
          </w:p>
        </w:tc>
        <w:tc>
          <w:tcPr>
            <w:tcW w:w="1474" w:type="dxa"/>
            <w:vAlign w:val="center"/>
          </w:tcPr>
          <w:p>
            <w:pPr>
              <w:pStyle w:val="13"/>
            </w:pPr>
            <w:r>
              <w:t>685.83</w:t>
            </w:r>
          </w:p>
        </w:tc>
        <w:tc>
          <w:tcPr>
            <w:tcW w:w="3402" w:type="dxa"/>
            <w:vAlign w:val="center"/>
          </w:tcPr>
          <w:p>
            <w:pPr>
              <w:pStyle w:val="12"/>
            </w:pPr>
            <w:r>
              <w:t>支出总计</w:t>
            </w:r>
          </w:p>
        </w:tc>
        <w:tc>
          <w:tcPr>
            <w:tcW w:w="1474" w:type="dxa"/>
            <w:vAlign w:val="center"/>
          </w:tcPr>
          <w:p>
            <w:pPr>
              <w:pStyle w:val="13"/>
            </w:pPr>
            <w:r>
              <w:t>685.83</w:t>
            </w:r>
          </w:p>
        </w:tc>
        <w:tc>
          <w:tcPr>
            <w:tcW w:w="1474" w:type="dxa"/>
            <w:vAlign w:val="center"/>
          </w:tcPr>
          <w:p>
            <w:pPr>
              <w:pStyle w:val="13"/>
            </w:pPr>
            <w:r>
              <w:t>685.83</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101001栾城区人大常委会本级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685.83</w:t>
            </w:r>
          </w:p>
        </w:tc>
        <w:tc>
          <w:tcPr>
            <w:tcW w:w="2551" w:type="dxa"/>
            <w:vAlign w:val="center"/>
          </w:tcPr>
          <w:p>
            <w:pPr>
              <w:pStyle w:val="13"/>
            </w:pPr>
            <w:r>
              <w:t>573.28</w:t>
            </w:r>
          </w:p>
        </w:tc>
        <w:tc>
          <w:tcPr>
            <w:tcW w:w="2551" w:type="dxa"/>
            <w:vAlign w:val="center"/>
          </w:tcPr>
          <w:p>
            <w:pPr>
              <w:pStyle w:val="13"/>
            </w:pPr>
            <w:r>
              <w:t>112.55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11"/>
            </w:pPr>
            <w:r>
              <w:t>628.82</w:t>
            </w:r>
          </w:p>
        </w:tc>
        <w:tc>
          <w:tcPr>
            <w:tcW w:w="2551" w:type="dxa"/>
            <w:vAlign w:val="center"/>
          </w:tcPr>
          <w:p>
            <w:pPr>
              <w:pStyle w:val="11"/>
            </w:pPr>
            <w:r>
              <w:t>516.27</w:t>
            </w:r>
          </w:p>
        </w:tc>
        <w:tc>
          <w:tcPr>
            <w:tcW w:w="2551" w:type="dxa"/>
            <w:vAlign w:val="center"/>
          </w:tcPr>
          <w:p>
            <w:pPr>
              <w:pStyle w:val="11"/>
            </w:pPr>
            <w:r>
              <w:t>112.55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20101</w:t>
            </w:r>
          </w:p>
        </w:tc>
        <w:tc>
          <w:tcPr>
            <w:tcW w:w="4535" w:type="dxa"/>
            <w:vAlign w:val="center"/>
          </w:tcPr>
          <w:p>
            <w:pPr>
              <w:pStyle w:val="10"/>
            </w:pPr>
            <w:r>
              <w:t>人大事务</w:t>
            </w:r>
          </w:p>
        </w:tc>
        <w:tc>
          <w:tcPr>
            <w:tcW w:w="2551" w:type="dxa"/>
            <w:vAlign w:val="center"/>
          </w:tcPr>
          <w:p>
            <w:pPr>
              <w:pStyle w:val="11"/>
            </w:pPr>
            <w:r>
              <w:t>628.82</w:t>
            </w:r>
          </w:p>
        </w:tc>
        <w:tc>
          <w:tcPr>
            <w:tcW w:w="2551" w:type="dxa"/>
            <w:vAlign w:val="center"/>
          </w:tcPr>
          <w:p>
            <w:pPr>
              <w:pStyle w:val="11"/>
            </w:pPr>
            <w:r>
              <w:t>516.27</w:t>
            </w:r>
          </w:p>
        </w:tc>
        <w:tc>
          <w:tcPr>
            <w:tcW w:w="2551" w:type="dxa"/>
            <w:vAlign w:val="center"/>
          </w:tcPr>
          <w:p>
            <w:pPr>
              <w:pStyle w:val="11"/>
            </w:pPr>
            <w:r>
              <w:t>112.55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2010101</w:t>
            </w:r>
          </w:p>
        </w:tc>
        <w:tc>
          <w:tcPr>
            <w:tcW w:w="4535" w:type="dxa"/>
            <w:vAlign w:val="center"/>
          </w:tcPr>
          <w:p>
            <w:pPr>
              <w:pStyle w:val="10"/>
            </w:pPr>
            <w:r>
              <w:t>行政运行</w:t>
            </w:r>
          </w:p>
        </w:tc>
        <w:tc>
          <w:tcPr>
            <w:tcW w:w="2551" w:type="dxa"/>
            <w:vAlign w:val="center"/>
          </w:tcPr>
          <w:p>
            <w:pPr>
              <w:pStyle w:val="11"/>
            </w:pPr>
            <w:r>
              <w:t>527.03</w:t>
            </w:r>
          </w:p>
        </w:tc>
        <w:tc>
          <w:tcPr>
            <w:tcW w:w="2551" w:type="dxa"/>
            <w:vAlign w:val="center"/>
          </w:tcPr>
          <w:p>
            <w:pPr>
              <w:pStyle w:val="11"/>
            </w:pPr>
            <w:r>
              <w:t>516.27</w:t>
            </w:r>
          </w:p>
        </w:tc>
        <w:tc>
          <w:tcPr>
            <w:tcW w:w="2551" w:type="dxa"/>
            <w:vAlign w:val="center"/>
          </w:tcPr>
          <w:p>
            <w:pPr>
              <w:pStyle w:val="11"/>
            </w:pPr>
            <w:r>
              <w:t>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2010104</w:t>
            </w:r>
          </w:p>
        </w:tc>
        <w:tc>
          <w:tcPr>
            <w:tcW w:w="4535" w:type="dxa"/>
            <w:vAlign w:val="center"/>
          </w:tcPr>
          <w:p>
            <w:pPr>
              <w:pStyle w:val="10"/>
            </w:pPr>
            <w:r>
              <w:t>人大会议</w:t>
            </w:r>
          </w:p>
        </w:tc>
        <w:tc>
          <w:tcPr>
            <w:tcW w:w="2551" w:type="dxa"/>
            <w:vAlign w:val="center"/>
          </w:tcPr>
          <w:p>
            <w:pPr>
              <w:pStyle w:val="11"/>
            </w:pPr>
            <w:r>
              <w:t>55.00</w:t>
            </w:r>
          </w:p>
        </w:tc>
        <w:tc>
          <w:tcPr>
            <w:tcW w:w="2551" w:type="dxa"/>
            <w:vAlign w:val="center"/>
          </w:tcPr>
          <w:p>
            <w:pPr>
              <w:pStyle w:val="11"/>
            </w:pPr>
          </w:p>
        </w:tc>
        <w:tc>
          <w:tcPr>
            <w:tcW w:w="2551" w:type="dxa"/>
            <w:vAlign w:val="center"/>
          </w:tcPr>
          <w:p>
            <w:pPr>
              <w:pStyle w:val="11"/>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2010108</w:t>
            </w:r>
          </w:p>
        </w:tc>
        <w:tc>
          <w:tcPr>
            <w:tcW w:w="4535" w:type="dxa"/>
            <w:vAlign w:val="center"/>
          </w:tcPr>
          <w:p>
            <w:pPr>
              <w:pStyle w:val="10"/>
            </w:pPr>
            <w:r>
              <w:t>代表工作</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2010199</w:t>
            </w:r>
          </w:p>
        </w:tc>
        <w:tc>
          <w:tcPr>
            <w:tcW w:w="4535" w:type="dxa"/>
            <w:vAlign w:val="center"/>
          </w:tcPr>
          <w:p>
            <w:pPr>
              <w:pStyle w:val="10"/>
            </w:pPr>
            <w:r>
              <w:t>其他人大事务支出</w:t>
            </w:r>
          </w:p>
        </w:tc>
        <w:tc>
          <w:tcPr>
            <w:tcW w:w="2551" w:type="dxa"/>
            <w:vAlign w:val="center"/>
          </w:tcPr>
          <w:p>
            <w:pPr>
              <w:pStyle w:val="11"/>
            </w:pPr>
            <w:r>
              <w:t>36.79</w:t>
            </w:r>
          </w:p>
        </w:tc>
        <w:tc>
          <w:tcPr>
            <w:tcW w:w="2551" w:type="dxa"/>
            <w:vAlign w:val="center"/>
          </w:tcPr>
          <w:p>
            <w:pPr>
              <w:pStyle w:val="11"/>
            </w:pPr>
          </w:p>
        </w:tc>
        <w:tc>
          <w:tcPr>
            <w:tcW w:w="2551" w:type="dxa"/>
            <w:vAlign w:val="center"/>
          </w:tcPr>
          <w:p>
            <w:pPr>
              <w:pStyle w:val="11"/>
            </w:pPr>
            <w:r>
              <w:t>36.79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11"/>
            </w:pPr>
            <w:r>
              <w:t>38.10</w:t>
            </w:r>
          </w:p>
        </w:tc>
        <w:tc>
          <w:tcPr>
            <w:tcW w:w="2551" w:type="dxa"/>
            <w:vAlign w:val="center"/>
          </w:tcPr>
          <w:p>
            <w:pPr>
              <w:pStyle w:val="11"/>
            </w:pPr>
            <w:r>
              <w:t>38.10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11"/>
            </w:pPr>
            <w:r>
              <w:t>37.09</w:t>
            </w:r>
          </w:p>
        </w:tc>
        <w:tc>
          <w:tcPr>
            <w:tcW w:w="2551" w:type="dxa"/>
            <w:vAlign w:val="center"/>
          </w:tcPr>
          <w:p>
            <w:pPr>
              <w:pStyle w:val="11"/>
            </w:pPr>
            <w:r>
              <w:t>37.09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11"/>
            </w:pPr>
            <w:r>
              <w:t>37.09</w:t>
            </w:r>
          </w:p>
        </w:tc>
        <w:tc>
          <w:tcPr>
            <w:tcW w:w="2551" w:type="dxa"/>
            <w:vAlign w:val="center"/>
          </w:tcPr>
          <w:p>
            <w:pPr>
              <w:pStyle w:val="11"/>
            </w:pPr>
            <w:r>
              <w:t>37.09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20827</w:t>
            </w:r>
          </w:p>
        </w:tc>
        <w:tc>
          <w:tcPr>
            <w:tcW w:w="4535" w:type="dxa"/>
            <w:vAlign w:val="center"/>
          </w:tcPr>
          <w:p>
            <w:pPr>
              <w:pStyle w:val="10"/>
            </w:pPr>
            <w:r>
              <w:t>财政对其他社会保险基金的补助</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2082701</w:t>
            </w:r>
          </w:p>
        </w:tc>
        <w:tc>
          <w:tcPr>
            <w:tcW w:w="4535" w:type="dxa"/>
            <w:vAlign w:val="center"/>
          </w:tcPr>
          <w:p>
            <w:pPr>
              <w:pStyle w:val="10"/>
            </w:pPr>
            <w:r>
              <w:t>财政对失业保险基金的补助</w:t>
            </w:r>
          </w:p>
        </w:tc>
        <w:tc>
          <w:tcPr>
            <w:tcW w:w="2551" w:type="dxa"/>
            <w:vAlign w:val="center"/>
          </w:tcPr>
          <w:p>
            <w:pPr>
              <w:pStyle w:val="11"/>
            </w:pPr>
            <w:r>
              <w:t>0.11</w:t>
            </w:r>
          </w:p>
        </w:tc>
        <w:tc>
          <w:tcPr>
            <w:tcW w:w="2551" w:type="dxa"/>
            <w:vAlign w:val="center"/>
          </w:tcPr>
          <w:p>
            <w:pPr>
              <w:pStyle w:val="11"/>
            </w:pPr>
            <w:r>
              <w:t>0.11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2082702</w:t>
            </w:r>
          </w:p>
        </w:tc>
        <w:tc>
          <w:tcPr>
            <w:tcW w:w="4535" w:type="dxa"/>
            <w:vAlign w:val="center"/>
          </w:tcPr>
          <w:p>
            <w:pPr>
              <w:pStyle w:val="10"/>
            </w:pPr>
            <w:r>
              <w:t>财政对工伤保险基金的补助</w:t>
            </w:r>
          </w:p>
        </w:tc>
        <w:tc>
          <w:tcPr>
            <w:tcW w:w="2551" w:type="dxa"/>
            <w:vAlign w:val="center"/>
          </w:tcPr>
          <w:p>
            <w:pPr>
              <w:pStyle w:val="11"/>
            </w:pPr>
            <w:r>
              <w:t>0.90</w:t>
            </w:r>
          </w:p>
        </w:tc>
        <w:tc>
          <w:tcPr>
            <w:tcW w:w="2551" w:type="dxa"/>
            <w:vAlign w:val="center"/>
          </w:tcPr>
          <w:p>
            <w:pPr>
              <w:pStyle w:val="11"/>
            </w:pPr>
            <w:r>
              <w:t>0.90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11"/>
            </w:pPr>
            <w:r>
              <w:t>18.91</w:t>
            </w:r>
          </w:p>
        </w:tc>
        <w:tc>
          <w:tcPr>
            <w:tcW w:w="2551" w:type="dxa"/>
            <w:vAlign w:val="center"/>
          </w:tcPr>
          <w:p>
            <w:pPr>
              <w:pStyle w:val="11"/>
            </w:pPr>
            <w:r>
              <w:t>18.91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11"/>
            </w:pPr>
            <w:r>
              <w:t>18.91</w:t>
            </w:r>
          </w:p>
        </w:tc>
        <w:tc>
          <w:tcPr>
            <w:tcW w:w="2551" w:type="dxa"/>
            <w:vAlign w:val="center"/>
          </w:tcPr>
          <w:p>
            <w:pPr>
              <w:pStyle w:val="11"/>
            </w:pPr>
            <w:r>
              <w:t>18.91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11"/>
            </w:pPr>
            <w:r>
              <w:t>18.91</w:t>
            </w:r>
          </w:p>
        </w:tc>
        <w:tc>
          <w:tcPr>
            <w:tcW w:w="2551" w:type="dxa"/>
            <w:vAlign w:val="center"/>
          </w:tcPr>
          <w:p>
            <w:pPr>
              <w:pStyle w:val="11"/>
            </w:pPr>
            <w:r>
              <w:t>18.91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101001栾城区人大常委会本级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573.28</w:t>
            </w:r>
          </w:p>
        </w:tc>
        <w:tc>
          <w:tcPr>
            <w:tcW w:w="2551" w:type="dxa"/>
            <w:vAlign w:val="center"/>
          </w:tcPr>
          <w:p>
            <w:pPr>
              <w:pStyle w:val="13"/>
            </w:pPr>
            <w:r>
              <w:t>520.61</w:t>
            </w:r>
          </w:p>
        </w:tc>
        <w:tc>
          <w:tcPr>
            <w:tcW w:w="2551" w:type="dxa"/>
            <w:vAlign w:val="center"/>
          </w:tcPr>
          <w:p>
            <w:pPr>
              <w:pStyle w:val="13"/>
            </w:pPr>
            <w:r>
              <w:t>52.67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11"/>
            </w:pPr>
            <w:r>
              <w:t>379.14</w:t>
            </w:r>
          </w:p>
        </w:tc>
        <w:tc>
          <w:tcPr>
            <w:tcW w:w="2551" w:type="dxa"/>
            <w:vAlign w:val="center"/>
          </w:tcPr>
          <w:p>
            <w:pPr>
              <w:pStyle w:val="11"/>
            </w:pPr>
            <w:r>
              <w:t>379.14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11"/>
            </w:pPr>
            <w:r>
              <w:t>115.76</w:t>
            </w:r>
          </w:p>
        </w:tc>
        <w:tc>
          <w:tcPr>
            <w:tcW w:w="2551" w:type="dxa"/>
            <w:vAlign w:val="center"/>
          </w:tcPr>
          <w:p>
            <w:pPr>
              <w:pStyle w:val="11"/>
            </w:pPr>
            <w:r>
              <w:t>115.76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11"/>
            </w:pPr>
            <w:r>
              <w:t>79.45</w:t>
            </w:r>
          </w:p>
        </w:tc>
        <w:tc>
          <w:tcPr>
            <w:tcW w:w="2551" w:type="dxa"/>
            <w:vAlign w:val="center"/>
          </w:tcPr>
          <w:p>
            <w:pPr>
              <w:pStyle w:val="11"/>
            </w:pPr>
            <w:r>
              <w:t>79.45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11"/>
            </w:pPr>
            <w:r>
              <w:t>89.84</w:t>
            </w:r>
          </w:p>
        </w:tc>
        <w:tc>
          <w:tcPr>
            <w:tcW w:w="2551" w:type="dxa"/>
            <w:vAlign w:val="center"/>
          </w:tcPr>
          <w:p>
            <w:pPr>
              <w:pStyle w:val="11"/>
            </w:pPr>
            <w:r>
              <w:t>89.84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11"/>
            </w:pPr>
            <w:r>
              <w:t>37.09</w:t>
            </w:r>
          </w:p>
        </w:tc>
        <w:tc>
          <w:tcPr>
            <w:tcW w:w="2551" w:type="dxa"/>
            <w:vAlign w:val="center"/>
          </w:tcPr>
          <w:p>
            <w:pPr>
              <w:pStyle w:val="11"/>
            </w:pPr>
            <w:r>
              <w:t>37.09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11"/>
            </w:pPr>
            <w:r>
              <w:t>12.55</w:t>
            </w:r>
          </w:p>
        </w:tc>
        <w:tc>
          <w:tcPr>
            <w:tcW w:w="2551" w:type="dxa"/>
            <w:vAlign w:val="center"/>
          </w:tcPr>
          <w:p>
            <w:pPr>
              <w:pStyle w:val="11"/>
            </w:pPr>
            <w:r>
              <w:t>12.55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11"/>
            </w:pPr>
            <w:r>
              <w:t>6.37</w:t>
            </w:r>
          </w:p>
        </w:tc>
        <w:tc>
          <w:tcPr>
            <w:tcW w:w="2551" w:type="dxa"/>
            <w:vAlign w:val="center"/>
          </w:tcPr>
          <w:p>
            <w:pPr>
              <w:pStyle w:val="11"/>
            </w:pPr>
            <w:r>
              <w:t>6.37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11"/>
            </w:pPr>
            <w:r>
              <w:t>31.80</w:t>
            </w:r>
          </w:p>
        </w:tc>
        <w:tc>
          <w:tcPr>
            <w:tcW w:w="2551" w:type="dxa"/>
            <w:vAlign w:val="center"/>
          </w:tcPr>
          <w:p>
            <w:pPr>
              <w:pStyle w:val="11"/>
            </w:pPr>
            <w:r>
              <w:t>31.80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30199</w:t>
            </w:r>
          </w:p>
        </w:tc>
        <w:tc>
          <w:tcPr>
            <w:tcW w:w="4535" w:type="dxa"/>
            <w:vAlign w:val="center"/>
          </w:tcPr>
          <w:p>
            <w:pPr>
              <w:pStyle w:val="10"/>
            </w:pPr>
            <w:r>
              <w:t>其他工资福利支出</w:t>
            </w:r>
          </w:p>
        </w:tc>
        <w:tc>
          <w:tcPr>
            <w:tcW w:w="2551" w:type="dxa"/>
            <w:vAlign w:val="center"/>
          </w:tcPr>
          <w:p>
            <w:pPr>
              <w:pStyle w:val="11"/>
            </w:pPr>
            <w:r>
              <w:t>5.28</w:t>
            </w:r>
          </w:p>
        </w:tc>
        <w:tc>
          <w:tcPr>
            <w:tcW w:w="2551" w:type="dxa"/>
            <w:vAlign w:val="center"/>
          </w:tcPr>
          <w:p>
            <w:pPr>
              <w:pStyle w:val="11"/>
            </w:pPr>
            <w:r>
              <w:t>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11"/>
            </w:pPr>
            <w:r>
              <w:t>52.67</w:t>
            </w:r>
          </w:p>
        </w:tc>
        <w:tc>
          <w:tcPr>
            <w:tcW w:w="2551" w:type="dxa"/>
            <w:vAlign w:val="center"/>
          </w:tcPr>
          <w:p>
            <w:pPr>
              <w:pStyle w:val="11"/>
            </w:pPr>
          </w:p>
        </w:tc>
        <w:tc>
          <w:tcPr>
            <w:tcW w:w="2551" w:type="dxa"/>
            <w:vAlign w:val="center"/>
          </w:tcPr>
          <w:p>
            <w:pPr>
              <w:pStyle w:val="11"/>
            </w:pPr>
            <w:r>
              <w:t>52.67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11"/>
            </w:pPr>
            <w:r>
              <w:t>10.26</w:t>
            </w:r>
          </w:p>
        </w:tc>
        <w:tc>
          <w:tcPr>
            <w:tcW w:w="2551" w:type="dxa"/>
            <w:vAlign w:val="center"/>
          </w:tcPr>
          <w:p>
            <w:pPr>
              <w:pStyle w:val="11"/>
            </w:pPr>
          </w:p>
        </w:tc>
        <w:tc>
          <w:tcPr>
            <w:tcW w:w="2551" w:type="dxa"/>
            <w:vAlign w:val="center"/>
          </w:tcPr>
          <w:p>
            <w:pPr>
              <w:pStyle w:val="11"/>
            </w:pPr>
            <w:r>
              <w:t>10.26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11"/>
            </w:pPr>
            <w:r>
              <w:t>10.94</w:t>
            </w:r>
          </w:p>
        </w:tc>
        <w:tc>
          <w:tcPr>
            <w:tcW w:w="2551" w:type="dxa"/>
            <w:vAlign w:val="center"/>
          </w:tcPr>
          <w:p>
            <w:pPr>
              <w:pStyle w:val="11"/>
            </w:pPr>
          </w:p>
        </w:tc>
        <w:tc>
          <w:tcPr>
            <w:tcW w:w="2551" w:type="dxa"/>
            <w:vAlign w:val="center"/>
          </w:tcPr>
          <w:p>
            <w:pPr>
              <w:pStyle w:val="11"/>
            </w:pPr>
            <w:r>
              <w:t>10.94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10"/>
            </w:pPr>
            <w:r>
              <w:t>30215</w:t>
            </w:r>
          </w:p>
        </w:tc>
        <w:tc>
          <w:tcPr>
            <w:tcW w:w="4535" w:type="dxa"/>
            <w:vAlign w:val="center"/>
          </w:tcPr>
          <w:p>
            <w:pPr>
              <w:pStyle w:val="10"/>
            </w:pPr>
            <w:r>
              <w:t>会议费</w:t>
            </w:r>
          </w:p>
        </w:tc>
        <w:tc>
          <w:tcPr>
            <w:tcW w:w="2551" w:type="dxa"/>
            <w:vAlign w:val="center"/>
          </w:tcPr>
          <w:p>
            <w:pPr>
              <w:pStyle w:val="11"/>
            </w:pPr>
            <w:r>
              <w:t>1.08</w:t>
            </w:r>
          </w:p>
        </w:tc>
        <w:tc>
          <w:tcPr>
            <w:tcW w:w="2551" w:type="dxa"/>
            <w:vAlign w:val="center"/>
          </w:tcPr>
          <w:p>
            <w:pPr>
              <w:pStyle w:val="11"/>
            </w:pPr>
          </w:p>
        </w:tc>
        <w:tc>
          <w:tcPr>
            <w:tcW w:w="2551" w:type="dxa"/>
            <w:vAlign w:val="center"/>
          </w:tcPr>
          <w:p>
            <w:pPr>
              <w:pStyle w:val="11"/>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10"/>
            </w:pPr>
            <w:r>
              <w:t>30216</w:t>
            </w:r>
          </w:p>
        </w:tc>
        <w:tc>
          <w:tcPr>
            <w:tcW w:w="4535" w:type="dxa"/>
            <w:vAlign w:val="center"/>
          </w:tcPr>
          <w:p>
            <w:pPr>
              <w:pStyle w:val="10"/>
            </w:pPr>
            <w:r>
              <w:t>培训费</w:t>
            </w:r>
          </w:p>
        </w:tc>
        <w:tc>
          <w:tcPr>
            <w:tcW w:w="2551" w:type="dxa"/>
            <w:vAlign w:val="center"/>
          </w:tcPr>
          <w:p>
            <w:pPr>
              <w:pStyle w:val="11"/>
            </w:pPr>
            <w:r>
              <w:t>1.44</w:t>
            </w:r>
          </w:p>
        </w:tc>
        <w:tc>
          <w:tcPr>
            <w:tcW w:w="2551" w:type="dxa"/>
            <w:vAlign w:val="center"/>
          </w:tcPr>
          <w:p>
            <w:pPr>
              <w:pStyle w:val="11"/>
            </w:pPr>
          </w:p>
        </w:tc>
        <w:tc>
          <w:tcPr>
            <w:tcW w:w="2551"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11"/>
            </w:pPr>
            <w:r>
              <w:t>2.04</w:t>
            </w:r>
          </w:p>
        </w:tc>
        <w:tc>
          <w:tcPr>
            <w:tcW w:w="2551" w:type="dxa"/>
            <w:vAlign w:val="center"/>
          </w:tcPr>
          <w:p>
            <w:pPr>
              <w:pStyle w:val="11"/>
            </w:pPr>
          </w:p>
        </w:tc>
        <w:tc>
          <w:tcPr>
            <w:tcW w:w="2551" w:type="dxa"/>
            <w:vAlign w:val="center"/>
          </w:tcPr>
          <w:p>
            <w:pPr>
              <w:pStyle w:val="11"/>
            </w:pPr>
            <w:r>
              <w:t>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11"/>
            </w:pPr>
            <w:r>
              <w:t>6.40</w:t>
            </w:r>
          </w:p>
        </w:tc>
        <w:tc>
          <w:tcPr>
            <w:tcW w:w="2551" w:type="dxa"/>
            <w:vAlign w:val="center"/>
          </w:tcPr>
          <w:p>
            <w:pPr>
              <w:pStyle w:val="11"/>
            </w:pPr>
          </w:p>
        </w:tc>
        <w:tc>
          <w:tcPr>
            <w:tcW w:w="2551" w:type="dxa"/>
            <w:vAlign w:val="center"/>
          </w:tcPr>
          <w:p>
            <w:pPr>
              <w:pStyle w:val="11"/>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11"/>
            </w:pPr>
            <w:r>
              <w:t>15.17</w:t>
            </w:r>
          </w:p>
        </w:tc>
        <w:tc>
          <w:tcPr>
            <w:tcW w:w="2551" w:type="dxa"/>
            <w:vAlign w:val="center"/>
          </w:tcPr>
          <w:p>
            <w:pPr>
              <w:pStyle w:val="11"/>
            </w:pPr>
          </w:p>
        </w:tc>
        <w:tc>
          <w:tcPr>
            <w:tcW w:w="2551" w:type="dxa"/>
            <w:vAlign w:val="center"/>
          </w:tcPr>
          <w:p>
            <w:pPr>
              <w:pStyle w:val="11"/>
            </w:pPr>
            <w:r>
              <w:t>15.17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11"/>
            </w:pPr>
            <w:r>
              <w:t>5.34</w:t>
            </w:r>
          </w:p>
        </w:tc>
        <w:tc>
          <w:tcPr>
            <w:tcW w:w="2551" w:type="dxa"/>
            <w:vAlign w:val="center"/>
          </w:tcPr>
          <w:p>
            <w:pPr>
              <w:pStyle w:val="11"/>
            </w:pPr>
          </w:p>
        </w:tc>
        <w:tc>
          <w:tcPr>
            <w:tcW w:w="2551" w:type="dxa"/>
            <w:vAlign w:val="center"/>
          </w:tcPr>
          <w:p>
            <w:pPr>
              <w:pStyle w:val="11"/>
            </w:pPr>
            <w:r>
              <w:t>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11"/>
            </w:pPr>
            <w:r>
              <w:t>141.47</w:t>
            </w:r>
          </w:p>
        </w:tc>
        <w:tc>
          <w:tcPr>
            <w:tcW w:w="2551" w:type="dxa"/>
            <w:vAlign w:val="center"/>
          </w:tcPr>
          <w:p>
            <w:pPr>
              <w:pStyle w:val="11"/>
            </w:pPr>
            <w:r>
              <w:t>141.47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1191" w:type="dxa"/>
            <w:vAlign w:val="center"/>
          </w:tcPr>
          <w:p>
            <w:pPr>
              <w:pStyle w:val="10"/>
            </w:pPr>
            <w:r>
              <w:t>30301</w:t>
            </w:r>
          </w:p>
        </w:tc>
        <w:tc>
          <w:tcPr>
            <w:tcW w:w="4535" w:type="dxa"/>
            <w:vAlign w:val="center"/>
          </w:tcPr>
          <w:p>
            <w:pPr>
              <w:pStyle w:val="10"/>
            </w:pPr>
            <w:r>
              <w:t>离休费</w:t>
            </w:r>
          </w:p>
        </w:tc>
        <w:tc>
          <w:tcPr>
            <w:tcW w:w="2551" w:type="dxa"/>
            <w:vAlign w:val="center"/>
          </w:tcPr>
          <w:p>
            <w:pPr>
              <w:pStyle w:val="11"/>
            </w:pPr>
            <w:r>
              <w:t>13.17</w:t>
            </w:r>
          </w:p>
        </w:tc>
        <w:tc>
          <w:tcPr>
            <w:tcW w:w="2551" w:type="dxa"/>
            <w:vAlign w:val="center"/>
          </w:tcPr>
          <w:p>
            <w:pPr>
              <w:pStyle w:val="11"/>
            </w:pPr>
            <w:r>
              <w:t>13.17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11"/>
            </w:pPr>
            <w:r>
              <w:t>123.02</w:t>
            </w:r>
          </w:p>
        </w:tc>
        <w:tc>
          <w:tcPr>
            <w:tcW w:w="2551" w:type="dxa"/>
            <w:vAlign w:val="center"/>
          </w:tcPr>
          <w:p>
            <w:pPr>
              <w:pStyle w:val="11"/>
            </w:pPr>
            <w:r>
              <w:t>123.02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1191" w:type="dxa"/>
            <w:vAlign w:val="center"/>
          </w:tcPr>
          <w:p>
            <w:pPr>
              <w:pStyle w:val="10"/>
            </w:pPr>
            <w:r>
              <w:t>30305</w:t>
            </w:r>
          </w:p>
        </w:tc>
        <w:tc>
          <w:tcPr>
            <w:tcW w:w="4535" w:type="dxa"/>
            <w:vAlign w:val="center"/>
          </w:tcPr>
          <w:p>
            <w:pPr>
              <w:pStyle w:val="10"/>
            </w:pPr>
            <w:r>
              <w:t>生活补助</w:t>
            </w:r>
          </w:p>
        </w:tc>
        <w:tc>
          <w:tcPr>
            <w:tcW w:w="2551" w:type="dxa"/>
            <w:vAlign w:val="center"/>
          </w:tcPr>
          <w:p>
            <w:pPr>
              <w:pStyle w:val="11"/>
            </w:pPr>
            <w:r>
              <w:t>5.28</w:t>
            </w:r>
          </w:p>
        </w:tc>
        <w:tc>
          <w:tcPr>
            <w:tcW w:w="2551" w:type="dxa"/>
            <w:vAlign w:val="center"/>
          </w:tcPr>
          <w:p>
            <w:pPr>
              <w:pStyle w:val="11"/>
            </w:pPr>
            <w:r>
              <w:t>5.28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101001栾城区人大常委会本级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101001栾城区人大常委会本级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5"/>
            </w:pPr>
            <w:r>
              <w:t>101001栾城区人大常委会本级</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1</w:t>
            </w:r>
          </w:p>
        </w:tc>
        <w:tc>
          <w:tcPr>
            <w:tcW w:w="3798" w:type="dxa"/>
            <w:vAlign w:val="center"/>
          </w:tcPr>
          <w:p>
            <w:pPr>
              <w:pStyle w:val="12"/>
            </w:pPr>
            <w:r>
              <w:t>“三公”经费小计</w:t>
            </w:r>
          </w:p>
        </w:tc>
        <w:tc>
          <w:tcPr>
            <w:tcW w:w="2381" w:type="dxa"/>
            <w:vAlign w:val="center"/>
          </w:tcPr>
          <w:p>
            <w:pPr>
              <w:pStyle w:val="13"/>
            </w:pPr>
            <w:r>
              <w:t>6.40</w:t>
            </w:r>
          </w:p>
        </w:tc>
        <w:tc>
          <w:tcPr>
            <w:tcW w:w="2381" w:type="dxa"/>
            <w:vAlign w:val="center"/>
          </w:tcPr>
          <w:p>
            <w:pPr>
              <w:pStyle w:val="13"/>
            </w:pPr>
            <w:r>
              <w:t>6.40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2</w:t>
            </w:r>
          </w:p>
        </w:tc>
        <w:tc>
          <w:tcPr>
            <w:tcW w:w="3798" w:type="dxa"/>
            <w:vAlign w:val="center"/>
          </w:tcPr>
          <w:p>
            <w:pPr>
              <w:pStyle w:val="10"/>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3</w:t>
            </w:r>
          </w:p>
        </w:tc>
        <w:tc>
          <w:tcPr>
            <w:tcW w:w="3798" w:type="dxa"/>
            <w:vAlign w:val="center"/>
          </w:tcPr>
          <w:p>
            <w:pPr>
              <w:pStyle w:val="10"/>
            </w:pPr>
            <w:r>
              <w:t>二、公务用车购置及运维费</w:t>
            </w:r>
          </w:p>
        </w:tc>
        <w:tc>
          <w:tcPr>
            <w:tcW w:w="2381" w:type="dxa"/>
            <w:vAlign w:val="center"/>
          </w:tcPr>
          <w:p>
            <w:pPr>
              <w:pStyle w:val="11"/>
            </w:pPr>
            <w:r>
              <w:t>6.40</w:t>
            </w:r>
          </w:p>
        </w:tc>
        <w:tc>
          <w:tcPr>
            <w:tcW w:w="2381" w:type="dxa"/>
            <w:vAlign w:val="center"/>
          </w:tcPr>
          <w:p>
            <w:pPr>
              <w:pStyle w:val="11"/>
            </w:pPr>
            <w:r>
              <w:t>6.40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4</w:t>
            </w:r>
          </w:p>
        </w:tc>
        <w:tc>
          <w:tcPr>
            <w:tcW w:w="3798" w:type="dxa"/>
            <w:vAlign w:val="center"/>
          </w:tcPr>
          <w:p>
            <w:pPr>
              <w:pStyle w:val="10"/>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5</w:t>
            </w:r>
          </w:p>
        </w:tc>
        <w:tc>
          <w:tcPr>
            <w:tcW w:w="3798" w:type="dxa"/>
            <w:vAlign w:val="center"/>
          </w:tcPr>
          <w:p>
            <w:pPr>
              <w:pStyle w:val="10"/>
            </w:pPr>
            <w:r>
              <w:t xml:space="preserve">          公务用车运行维护费</w:t>
            </w:r>
          </w:p>
        </w:tc>
        <w:tc>
          <w:tcPr>
            <w:tcW w:w="2381" w:type="dxa"/>
            <w:vAlign w:val="center"/>
          </w:tcPr>
          <w:p>
            <w:pPr>
              <w:pStyle w:val="11"/>
            </w:pPr>
            <w:r>
              <w:t>6.40</w:t>
            </w:r>
          </w:p>
        </w:tc>
        <w:tc>
          <w:tcPr>
            <w:tcW w:w="2381" w:type="dxa"/>
            <w:vAlign w:val="center"/>
          </w:tcPr>
          <w:p>
            <w:pPr>
              <w:pStyle w:val="11"/>
            </w:pPr>
            <w:r>
              <w:t>6.40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6</w:t>
            </w:r>
          </w:p>
        </w:tc>
        <w:tc>
          <w:tcPr>
            <w:tcW w:w="3798" w:type="dxa"/>
            <w:vAlign w:val="center"/>
          </w:tcPr>
          <w:p>
            <w:pPr>
              <w:pStyle w:val="10"/>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栾城区人大常委会本级2026年单位预算信息公开情况说明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按照《中华人民共和国预算法》、《地方预决算公开操作规程》和《关于进一步推进预算公开工作的实施意见》规定，现将栾城区人大常委会本级2026年单位预算公开如下：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5"/>
      </w:pPr>
      <w:r>
        <w:t>根据《栾城区人大常委会职能配置、内设机构和人员编制规定》，栾城区人大常委会的主要职责是：</w:t>
      </w:r>
    </w:p>
    <w:p>
      <w:pPr>
        <w:pStyle w:val="15"/>
      </w:pPr>
      <w:r>
        <w:t>（1）负责宪法、法律、法规及上级人大决议、决定在我区贯彻执行情况的调查了解、督促和检查。</w:t>
      </w:r>
    </w:p>
    <w:p>
      <w:pPr>
        <w:pStyle w:val="15"/>
      </w:pPr>
      <w:r>
        <w:t>（2）负责区人代会和常委会通过的各项决议、决定落实情况的督促、检查。</w:t>
      </w:r>
    </w:p>
    <w:p>
      <w:pPr>
        <w:pStyle w:val="15"/>
      </w:pPr>
      <w:r>
        <w:t>（3）负责围绕区人代会、常委会、主任会议安排的有关议题搞好调查研究，提供调查报告，为会中审议做好准备、提供参考，对落实会议审议意见进行督办。</w:t>
      </w:r>
    </w:p>
    <w:p>
      <w:pPr>
        <w:pStyle w:val="15"/>
      </w:pPr>
      <w:r>
        <w:t>（4）负责驻我区的省人大代表、由我区选举的市人大代表和区人大代表的培训、联络、开展活动等工作。</w:t>
      </w:r>
    </w:p>
    <w:p>
      <w:pPr>
        <w:pStyle w:val="15"/>
      </w:pPr>
      <w:r>
        <w:t>（5）负责承办对“一府两院”机关及其工作人员“两错”责任追究的具体工作。</w:t>
      </w:r>
    </w:p>
    <w:p>
      <w:pPr>
        <w:pStyle w:val="15"/>
      </w:pPr>
      <w:r>
        <w:t>（6）负责受理人民群众涉法方面的来信来访。</w:t>
      </w:r>
    </w:p>
    <w:p>
      <w:pPr>
        <w:pStyle w:val="15"/>
      </w:pPr>
      <w:r>
        <w:t>（7）负责做好上级和上级领导及常委会领导交办的其他事项。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栾城区人大常委会本级</w:t>
            </w:r>
          </w:p>
        </w:tc>
        <w:tc>
          <w:tcPr>
            <w:tcW w:w="1843" w:type="dxa"/>
            <w:vAlign w:val="center"/>
          </w:tcPr>
          <w:p>
            <w:pPr>
              <w:pStyle w:val="9"/>
            </w:pPr>
            <w:r>
              <w:t>行政</w:t>
            </w:r>
          </w:p>
        </w:tc>
        <w:tc>
          <w:tcPr>
            <w:tcW w:w="2126" w:type="dxa"/>
            <w:vAlign w:val="center"/>
          </w:tcPr>
          <w:p>
            <w:pPr>
              <w:pStyle w:val="9"/>
            </w:pPr>
            <w:r>
              <w:t>正处（县）级</w:t>
            </w:r>
          </w:p>
        </w:tc>
        <w:tc>
          <w:tcPr>
            <w:tcW w:w="3827" w:type="dxa"/>
            <w:vAlign w:val="center"/>
          </w:tcPr>
          <w:p>
            <w:pPr>
              <w:pStyle w:val="9"/>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w:t>
      </w:r>
      <w:r>
        <w:rPr>
          <w:rFonts w:hint="eastAsia"/>
          <w:lang w:eastAsia="zh-CN"/>
        </w:rPr>
        <w:t>单位</w:t>
      </w:r>
      <w:r>
        <w:t>当年全部收入。2026年预算收入685.83万元，其中：一般公共预算收入685.83万元，基金预算收入0.00万元，国有资本经营预算收入0.00万元，财政专户核拨收入0.00万元，单位资金收入0.00万元，上年结转结余0.00万元。</w:t>
      </w:r>
    </w:p>
    <w:p>
      <w:pPr>
        <w:pStyle w:val="16"/>
      </w:pPr>
      <w:r>
        <w:t>2、支出说明</w:t>
      </w:r>
    </w:p>
    <w:p>
      <w:pPr>
        <w:pStyle w:val="16"/>
      </w:pPr>
      <w:r>
        <w:t>收支预算总表支出栏、基本支出表、项目支出表按经济分类和支出功能分类科目编制，反映栾城区人大常委会本级年度单位预算中支出预算的总体情况。2026年支出预算685.83万元，其中基本支出573.28万元，包括人员经费520.61万元和日常公用经费52.67万元；项目支出112.55万元，主要为印刷费 、人代会经费、换届人代会经费、接访费用、人大制度研究会费用等；预计下年使用的单位资金结余0.00万元。委托业务费共计安排0.00万元，主要用于因技术原因确需对外委托的辅助性工作和确有必要对外委托开展咨询、评审、规划等工作。</w:t>
      </w:r>
    </w:p>
    <w:p>
      <w:pPr>
        <w:pStyle w:val="16"/>
      </w:pPr>
      <w:r>
        <w:t>3、比上年增减情况</w:t>
      </w:r>
    </w:p>
    <w:p>
      <w:pPr>
        <w:pStyle w:val="16"/>
      </w:pPr>
      <w:r>
        <w:t>2026年预算收支安排685.83万元，较2025年预算增加68.14万元，其中：基本支出增加23.31万元，主要为人员经费的增加项目支出增加44.83万元，主要为增加换届人代会预算30万元，派遣人员费用12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7"/>
      </w:pPr>
      <w:r>
        <w:t>2026年，我单位机关运行经费共计安排52.67万元，主要用于日常维修、办公用房水电费、办公用房取暖费、办公用房物业管理费等日常运行支出。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8"/>
        <w:rPr>
          <w:rFonts w:hint="eastAsia" w:eastAsia="方正仿宋_GBK"/>
          <w:lang w:eastAsia="zh-CN"/>
        </w:rPr>
      </w:pPr>
      <w:r>
        <w:t>2026年，我单位财政拨款“三公”经费预算安排6.40万元，其中因公出国（境）费0.00万元；公务用车购置及运维费6.40万元（其中：公务用车购置费为0.00万元，公务用车运维费6.40万元)；公务接待费0.00万元。与2025年相比</w:t>
      </w:r>
      <w:r>
        <w:rPr>
          <w:rFonts w:hint="eastAsia"/>
          <w:lang w:eastAsia="zh-CN"/>
        </w:rPr>
        <w:t>减少</w:t>
      </w:r>
      <w:r>
        <w:rPr>
          <w:rFonts w:hint="eastAsia"/>
          <w:lang w:val="en-US" w:eastAsia="zh-CN"/>
        </w:rPr>
        <w:t>0.2</w:t>
      </w:r>
      <w:r>
        <w:t>万元，增减变化的主要原因是</w:t>
      </w:r>
      <w:r>
        <w:rPr>
          <w:rFonts w:hint="eastAsia"/>
          <w:lang w:val="en-US" w:eastAsia="zh-CN"/>
        </w:rPr>
        <w:t>压减经费，</w:t>
      </w:r>
      <w:r>
        <w:t>公车维护及维修</w:t>
      </w:r>
      <w:r>
        <w:rPr>
          <w:rFonts w:hint="eastAsia"/>
          <w:lang w:eastAsia="zh-CN"/>
        </w:rPr>
        <w:t>减少。</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  劳务派遣人员经费绩效目标表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13011126P000004104976</w:t>
            </w:r>
          </w:p>
        </w:tc>
        <w:tc>
          <w:tcPr>
            <w:tcW w:w="2835" w:type="dxa"/>
            <w:vAlign w:val="center"/>
          </w:tcPr>
          <w:p>
            <w:pPr>
              <w:pStyle w:val="8"/>
            </w:pPr>
            <w:r>
              <w:t>项目名称</w:t>
            </w:r>
          </w:p>
        </w:tc>
        <w:tc>
          <w:tcPr>
            <w:tcW w:w="6095" w:type="dxa"/>
            <w:gridSpan w:val="3"/>
            <w:vAlign w:val="center"/>
          </w:tcPr>
          <w:p>
            <w:pPr>
              <w:pStyle w:val="10"/>
            </w:pPr>
            <w:r>
              <w:t xml:space="preserve">  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22.35</w:t>
            </w:r>
          </w:p>
        </w:tc>
        <w:tc>
          <w:tcPr>
            <w:tcW w:w="2835" w:type="dxa"/>
            <w:vAlign w:val="center"/>
          </w:tcPr>
          <w:p>
            <w:pPr>
              <w:pStyle w:val="8"/>
            </w:pPr>
            <w:r>
              <w:t>其中：财政    资金</w:t>
            </w:r>
          </w:p>
        </w:tc>
        <w:tc>
          <w:tcPr>
            <w:tcW w:w="2551" w:type="dxa"/>
            <w:vAlign w:val="center"/>
          </w:tcPr>
          <w:p>
            <w:pPr>
              <w:pStyle w:val="10"/>
            </w:pPr>
            <w:r>
              <w:t>22.35</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劳务派遣人员费用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9"/>
            </w:pPr>
            <w:r>
              <w:t>5.00</w:t>
            </w:r>
          </w:p>
        </w:tc>
        <w:tc>
          <w:tcPr>
            <w:tcW w:w="2835" w:type="dxa"/>
            <w:vAlign w:val="center"/>
          </w:tcPr>
          <w:p>
            <w:pPr>
              <w:pStyle w:val="9"/>
            </w:pPr>
            <w:r>
              <w:t>10.00</w:t>
            </w:r>
          </w:p>
        </w:tc>
        <w:tc>
          <w:tcPr>
            <w:tcW w:w="2551" w:type="dxa"/>
            <w:vAlign w:val="center"/>
          </w:tcPr>
          <w:p>
            <w:pPr>
              <w:pStyle w:val="9"/>
            </w:pPr>
            <w:r>
              <w:t>15.00</w:t>
            </w:r>
          </w:p>
        </w:tc>
        <w:tc>
          <w:tcPr>
            <w:tcW w:w="3544" w:type="dxa"/>
            <w:gridSpan w:val="2"/>
            <w:vAlign w:val="center"/>
          </w:tcPr>
          <w:p>
            <w:pPr>
              <w:pStyle w:val="9"/>
            </w:pPr>
            <w:r>
              <w:t>22.35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1.四名劳务派遣人员的相关费用，包括工资保险等</w:t>
            </w:r>
            <w:r>
              <w:tab/>
            </w:r>
            <w:r>
              <w:tab/>
            </w:r>
            <w:r>
              <w:tab/>
            </w:r>
          </w:p>
          <w:p>
            <w:pPr>
              <w:pStyle w:val="1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派遣人员数量</w:t>
            </w:r>
          </w:p>
        </w:tc>
        <w:tc>
          <w:tcPr>
            <w:tcW w:w="5386" w:type="dxa"/>
            <w:vAlign w:val="center"/>
          </w:tcPr>
          <w:p>
            <w:pPr>
              <w:pStyle w:val="10"/>
            </w:pPr>
            <w:r>
              <w:t>拨付两名派遣人员费用</w:t>
            </w:r>
          </w:p>
        </w:tc>
        <w:tc>
          <w:tcPr>
            <w:tcW w:w="2268" w:type="dxa"/>
            <w:vAlign w:val="center"/>
          </w:tcPr>
          <w:p>
            <w:pPr>
              <w:pStyle w:val="10"/>
            </w:pPr>
            <w:r>
              <w:t>4人</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完成工作任务</w:t>
            </w:r>
          </w:p>
        </w:tc>
        <w:tc>
          <w:tcPr>
            <w:tcW w:w="5386" w:type="dxa"/>
            <w:vAlign w:val="center"/>
          </w:tcPr>
          <w:p>
            <w:pPr>
              <w:pStyle w:val="10"/>
            </w:pPr>
            <w:r>
              <w:t>派遣人员熟练完成工作任务</w:t>
            </w:r>
          </w:p>
        </w:tc>
        <w:tc>
          <w:tcPr>
            <w:tcW w:w="2268" w:type="dxa"/>
            <w:vAlign w:val="center"/>
          </w:tcPr>
          <w:p>
            <w:pPr>
              <w:pStyle w:val="10"/>
            </w:pPr>
            <w:r>
              <w:t>完成</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成本控制型</w:t>
            </w:r>
          </w:p>
        </w:tc>
        <w:tc>
          <w:tcPr>
            <w:tcW w:w="5386" w:type="dxa"/>
            <w:vAlign w:val="center"/>
          </w:tcPr>
          <w:p>
            <w:pPr>
              <w:pStyle w:val="10"/>
            </w:pPr>
            <w:r>
              <w:t>不超预算</w:t>
            </w:r>
          </w:p>
        </w:tc>
        <w:tc>
          <w:tcPr>
            <w:tcW w:w="2268" w:type="dxa"/>
            <w:vAlign w:val="center"/>
          </w:tcPr>
          <w:p>
            <w:pPr>
              <w:pStyle w:val="10"/>
            </w:pPr>
            <w:r>
              <w:t>≤22.34万元</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及时拨付资金</w:t>
            </w:r>
          </w:p>
        </w:tc>
        <w:tc>
          <w:tcPr>
            <w:tcW w:w="5386" w:type="dxa"/>
            <w:vAlign w:val="center"/>
          </w:tcPr>
          <w:p>
            <w:pPr>
              <w:pStyle w:val="10"/>
            </w:pPr>
            <w:r>
              <w:t>及时拨付派遣人员相关费用</w:t>
            </w:r>
          </w:p>
        </w:tc>
        <w:tc>
          <w:tcPr>
            <w:tcW w:w="2268" w:type="dxa"/>
            <w:vAlign w:val="center"/>
          </w:tcPr>
          <w:p>
            <w:pPr>
              <w:pStyle w:val="10"/>
            </w:pPr>
            <w:r>
              <w:t>及时</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促进就业</w:t>
            </w:r>
          </w:p>
        </w:tc>
        <w:tc>
          <w:tcPr>
            <w:tcW w:w="5386" w:type="dxa"/>
            <w:vAlign w:val="center"/>
          </w:tcPr>
          <w:p>
            <w:pPr>
              <w:pStyle w:val="10"/>
            </w:pPr>
            <w:r>
              <w:t>促进社会人员就业</w:t>
            </w:r>
          </w:p>
        </w:tc>
        <w:tc>
          <w:tcPr>
            <w:tcW w:w="2268" w:type="dxa"/>
            <w:vAlign w:val="center"/>
          </w:tcPr>
          <w:p>
            <w:pPr>
              <w:pStyle w:val="10"/>
            </w:pPr>
            <w:r>
              <w:t>就业</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5386" w:type="dxa"/>
            <w:vAlign w:val="center"/>
          </w:tcPr>
          <w:p>
            <w:pPr>
              <w:pStyle w:val="10"/>
            </w:pPr>
            <w:r>
              <w:t>满意人员占派遣人员的比例</w:t>
            </w:r>
          </w:p>
        </w:tc>
        <w:tc>
          <w:tcPr>
            <w:tcW w:w="2268" w:type="dxa"/>
            <w:vAlign w:val="center"/>
          </w:tcPr>
          <w:p>
            <w:pPr>
              <w:pStyle w:val="10"/>
            </w:pPr>
            <w:r>
              <w:t>≥50%</w:t>
            </w:r>
          </w:p>
        </w:tc>
        <w:tc>
          <w:tcPr>
            <w:tcW w:w="1276" w:type="dxa"/>
            <w:vAlign w:val="center"/>
          </w:tcPr>
          <w:p>
            <w:pPr>
              <w:pStyle w:val="10"/>
            </w:pPr>
            <w:r>
              <w:t>工作需要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  离退休人员统筹外工资待遇绩效目标表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13011126P00000410498R</w:t>
            </w:r>
          </w:p>
        </w:tc>
        <w:tc>
          <w:tcPr>
            <w:tcW w:w="2835" w:type="dxa"/>
            <w:vAlign w:val="center"/>
          </w:tcPr>
          <w:p>
            <w:pPr>
              <w:pStyle w:val="8"/>
            </w:pPr>
            <w:r>
              <w:t>项目名称</w:t>
            </w:r>
          </w:p>
        </w:tc>
        <w:tc>
          <w:tcPr>
            <w:tcW w:w="6095" w:type="dxa"/>
            <w:gridSpan w:val="3"/>
            <w:vAlign w:val="center"/>
          </w:tcPr>
          <w:p>
            <w:pPr>
              <w:pStyle w:val="10"/>
            </w:pPr>
            <w:r>
              <w:t xml:space="preserve">  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2.40</w:t>
            </w:r>
          </w:p>
        </w:tc>
        <w:tc>
          <w:tcPr>
            <w:tcW w:w="2835" w:type="dxa"/>
            <w:vAlign w:val="center"/>
          </w:tcPr>
          <w:p>
            <w:pPr>
              <w:pStyle w:val="8"/>
            </w:pPr>
            <w:r>
              <w:t>其中：财政    资金</w:t>
            </w:r>
          </w:p>
        </w:tc>
        <w:tc>
          <w:tcPr>
            <w:tcW w:w="2551" w:type="dxa"/>
            <w:vAlign w:val="center"/>
          </w:tcPr>
          <w:p>
            <w:pPr>
              <w:pStyle w:val="10"/>
            </w:pPr>
            <w:r>
              <w:t>2.40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发放离退休统筹外待遇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9"/>
            </w:pPr>
            <w:r>
              <w:t>0.60</w:t>
            </w:r>
          </w:p>
        </w:tc>
        <w:tc>
          <w:tcPr>
            <w:tcW w:w="2835" w:type="dxa"/>
            <w:vAlign w:val="center"/>
          </w:tcPr>
          <w:p>
            <w:pPr>
              <w:pStyle w:val="9"/>
            </w:pPr>
            <w:r>
              <w:t>1.20</w:t>
            </w:r>
          </w:p>
        </w:tc>
        <w:tc>
          <w:tcPr>
            <w:tcW w:w="2551" w:type="dxa"/>
            <w:vAlign w:val="center"/>
          </w:tcPr>
          <w:p>
            <w:pPr>
              <w:pStyle w:val="9"/>
            </w:pPr>
            <w:r>
              <w:t>1.80</w:t>
            </w:r>
          </w:p>
        </w:tc>
        <w:tc>
          <w:tcPr>
            <w:tcW w:w="3544" w:type="dxa"/>
            <w:gridSpan w:val="2"/>
            <w:vAlign w:val="center"/>
          </w:tcPr>
          <w:p>
            <w:pPr>
              <w:pStyle w:val="9"/>
            </w:pPr>
            <w:r>
              <w:t>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1.及时拨付离退休人员相关资金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所有离退休人员</w:t>
            </w:r>
          </w:p>
        </w:tc>
        <w:tc>
          <w:tcPr>
            <w:tcW w:w="5386" w:type="dxa"/>
            <w:vAlign w:val="center"/>
          </w:tcPr>
          <w:p>
            <w:pPr>
              <w:pStyle w:val="10"/>
            </w:pPr>
            <w:r>
              <w:t>拨付所有离退休人员费用</w:t>
            </w:r>
          </w:p>
        </w:tc>
        <w:tc>
          <w:tcPr>
            <w:tcW w:w="2268" w:type="dxa"/>
            <w:vAlign w:val="center"/>
          </w:tcPr>
          <w:p>
            <w:pPr>
              <w:pStyle w:val="10"/>
            </w:pPr>
            <w:r>
              <w:t>100人</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工资待遇拨付</w:t>
            </w:r>
          </w:p>
        </w:tc>
        <w:tc>
          <w:tcPr>
            <w:tcW w:w="5386" w:type="dxa"/>
            <w:vAlign w:val="center"/>
          </w:tcPr>
          <w:p>
            <w:pPr>
              <w:pStyle w:val="10"/>
            </w:pPr>
            <w:r>
              <w:t>及时拨付</w:t>
            </w:r>
          </w:p>
        </w:tc>
        <w:tc>
          <w:tcPr>
            <w:tcW w:w="2268" w:type="dxa"/>
            <w:vAlign w:val="center"/>
          </w:tcPr>
          <w:p>
            <w:pPr>
              <w:pStyle w:val="10"/>
            </w:pPr>
            <w:r>
              <w:t>及时</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按时拨付离退休人员费用</w:t>
            </w:r>
          </w:p>
        </w:tc>
        <w:tc>
          <w:tcPr>
            <w:tcW w:w="5386" w:type="dxa"/>
            <w:vAlign w:val="center"/>
          </w:tcPr>
          <w:p>
            <w:pPr>
              <w:pStyle w:val="10"/>
            </w:pPr>
            <w:r>
              <w:t>按时拨付离退休人员费用</w:t>
            </w:r>
          </w:p>
        </w:tc>
        <w:tc>
          <w:tcPr>
            <w:tcW w:w="2268" w:type="dxa"/>
            <w:vAlign w:val="center"/>
          </w:tcPr>
          <w:p>
            <w:pPr>
              <w:pStyle w:val="10"/>
            </w:pPr>
            <w:r>
              <w:t>按时</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成本控制型</w:t>
            </w:r>
          </w:p>
        </w:tc>
        <w:tc>
          <w:tcPr>
            <w:tcW w:w="5386" w:type="dxa"/>
            <w:vAlign w:val="center"/>
          </w:tcPr>
          <w:p>
            <w:pPr>
              <w:pStyle w:val="10"/>
            </w:pPr>
            <w:r>
              <w:t>不超预算</w:t>
            </w:r>
          </w:p>
        </w:tc>
        <w:tc>
          <w:tcPr>
            <w:tcW w:w="2268" w:type="dxa"/>
            <w:vAlign w:val="center"/>
          </w:tcPr>
          <w:p>
            <w:pPr>
              <w:pStyle w:val="10"/>
            </w:pPr>
            <w:r>
              <w:t>≤2.4万元</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保障离退休干部正常生活</w:t>
            </w:r>
          </w:p>
        </w:tc>
        <w:tc>
          <w:tcPr>
            <w:tcW w:w="5386" w:type="dxa"/>
            <w:vAlign w:val="center"/>
          </w:tcPr>
          <w:p>
            <w:pPr>
              <w:pStyle w:val="10"/>
            </w:pPr>
            <w:r>
              <w:t>保障离退休人员正常生活</w:t>
            </w:r>
          </w:p>
        </w:tc>
        <w:tc>
          <w:tcPr>
            <w:tcW w:w="2268" w:type="dxa"/>
            <w:vAlign w:val="center"/>
          </w:tcPr>
          <w:p>
            <w:pPr>
              <w:pStyle w:val="10"/>
            </w:pPr>
            <w:r>
              <w:t>保障</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离退休人员满意度</w:t>
            </w:r>
          </w:p>
        </w:tc>
        <w:tc>
          <w:tcPr>
            <w:tcW w:w="5386" w:type="dxa"/>
            <w:vAlign w:val="center"/>
          </w:tcPr>
          <w:p>
            <w:pPr>
              <w:pStyle w:val="10"/>
            </w:pPr>
            <w:r>
              <w:t>满意度</w:t>
            </w:r>
          </w:p>
        </w:tc>
        <w:tc>
          <w:tcPr>
            <w:tcW w:w="2268" w:type="dxa"/>
            <w:vAlign w:val="center"/>
          </w:tcPr>
          <w:p>
            <w:pPr>
              <w:pStyle w:val="10"/>
            </w:pPr>
            <w:r>
              <w:t>满意</w:t>
            </w:r>
          </w:p>
        </w:tc>
        <w:tc>
          <w:tcPr>
            <w:tcW w:w="1276" w:type="dxa"/>
            <w:vAlign w:val="center"/>
          </w:tcPr>
          <w:p>
            <w:pPr>
              <w:pStyle w:val="10"/>
            </w:pPr>
            <w:r>
              <w:t>工作需要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3、光纤租赁费绩效目标表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13011126P00000410486N</w:t>
            </w:r>
          </w:p>
        </w:tc>
        <w:tc>
          <w:tcPr>
            <w:tcW w:w="2835" w:type="dxa"/>
            <w:vAlign w:val="center"/>
          </w:tcPr>
          <w:p>
            <w:pPr>
              <w:pStyle w:val="8"/>
            </w:pPr>
            <w:r>
              <w:t>项目名称</w:t>
            </w:r>
          </w:p>
        </w:tc>
        <w:tc>
          <w:tcPr>
            <w:tcW w:w="6095" w:type="dxa"/>
            <w:gridSpan w:val="3"/>
            <w:vAlign w:val="center"/>
          </w:tcPr>
          <w:p>
            <w:pPr>
              <w:pStyle w:val="10"/>
            </w:pPr>
            <w:r>
              <w:t>光纤租赁费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2.04</w:t>
            </w:r>
          </w:p>
        </w:tc>
        <w:tc>
          <w:tcPr>
            <w:tcW w:w="2835" w:type="dxa"/>
            <w:vAlign w:val="center"/>
          </w:tcPr>
          <w:p>
            <w:pPr>
              <w:pStyle w:val="8"/>
            </w:pPr>
            <w:r>
              <w:t>其中：财政    资金</w:t>
            </w:r>
          </w:p>
        </w:tc>
        <w:tc>
          <w:tcPr>
            <w:tcW w:w="2551" w:type="dxa"/>
            <w:vAlign w:val="center"/>
          </w:tcPr>
          <w:p>
            <w:pPr>
              <w:pStyle w:val="10"/>
            </w:pPr>
            <w:r>
              <w:t>2.04</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云视频及机关网络费用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9"/>
            </w:pPr>
            <w:r>
              <w:t xml:space="preserve"> </w:t>
            </w:r>
          </w:p>
        </w:tc>
        <w:tc>
          <w:tcPr>
            <w:tcW w:w="2835" w:type="dxa"/>
            <w:vAlign w:val="center"/>
          </w:tcPr>
          <w:p>
            <w:pPr>
              <w:pStyle w:val="9"/>
            </w:pPr>
            <w:r>
              <w:t xml:space="preserve"> </w:t>
            </w:r>
          </w:p>
        </w:tc>
        <w:tc>
          <w:tcPr>
            <w:tcW w:w="2551" w:type="dxa"/>
            <w:vAlign w:val="center"/>
          </w:tcPr>
          <w:p>
            <w:pPr>
              <w:pStyle w:val="9"/>
            </w:pPr>
            <w:r>
              <w:t xml:space="preserve"> </w:t>
            </w:r>
          </w:p>
        </w:tc>
        <w:tc>
          <w:tcPr>
            <w:tcW w:w="3544" w:type="dxa"/>
            <w:gridSpan w:val="2"/>
            <w:vAlign w:val="center"/>
          </w:tcPr>
          <w:p>
            <w:pPr>
              <w:pStyle w:val="9"/>
            </w:pPr>
            <w:r>
              <w:t>2.04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1."光纤网络维护及使用费用，保证机关网络需求</w:t>
            </w:r>
            <w:r>
              <w:tab/>
            </w:r>
            <w:r>
              <w:tab/>
            </w:r>
            <w:r>
              <w:tab/>
            </w:r>
          </w:p>
          <w:p>
            <w:pPr>
              <w:pStyle w:val="10"/>
            </w:pPr>
            <w:r>
              <w:t>"</w:t>
            </w:r>
            <w:r>
              <w:tab/>
            </w:r>
            <w:r>
              <w:tab/>
            </w:r>
            <w:r>
              <w:tab/>
            </w:r>
            <w:r>
              <w:tab/>
            </w:r>
            <w:r>
              <w:tab/>
            </w:r>
            <w:r>
              <w:tab/>
            </w:r>
          </w:p>
          <w:p>
            <w:pPr>
              <w:pStyle w:val="1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网络覆盖率</w:t>
            </w:r>
          </w:p>
        </w:tc>
        <w:tc>
          <w:tcPr>
            <w:tcW w:w="5386" w:type="dxa"/>
            <w:vAlign w:val="center"/>
          </w:tcPr>
          <w:p>
            <w:pPr>
              <w:pStyle w:val="10"/>
            </w:pPr>
            <w:r>
              <w:t>覆盖办公室比例</w:t>
            </w:r>
          </w:p>
        </w:tc>
        <w:tc>
          <w:tcPr>
            <w:tcW w:w="2268" w:type="dxa"/>
            <w:vAlign w:val="center"/>
          </w:tcPr>
          <w:p>
            <w:pPr>
              <w:pStyle w:val="10"/>
            </w:pPr>
            <w:r>
              <w:t>100覆盖</w:t>
            </w:r>
          </w:p>
        </w:tc>
        <w:tc>
          <w:tcPr>
            <w:tcW w:w="1276" w:type="dxa"/>
            <w:vAlign w:val="center"/>
          </w:tcPr>
          <w:p>
            <w:pPr>
              <w:pStyle w:val="10"/>
            </w:pPr>
            <w:r>
              <w:t>依据办公室使用情况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保证网络畅通</w:t>
            </w:r>
          </w:p>
        </w:tc>
        <w:tc>
          <w:tcPr>
            <w:tcW w:w="5386" w:type="dxa"/>
            <w:vAlign w:val="center"/>
          </w:tcPr>
          <w:p>
            <w:pPr>
              <w:pStyle w:val="10"/>
            </w:pPr>
            <w:r>
              <w:t>网络使用畅通，无卡顿</w:t>
            </w:r>
          </w:p>
        </w:tc>
        <w:tc>
          <w:tcPr>
            <w:tcW w:w="2268" w:type="dxa"/>
            <w:vAlign w:val="center"/>
          </w:tcPr>
          <w:p>
            <w:pPr>
              <w:pStyle w:val="10"/>
            </w:pPr>
            <w:r>
              <w:t>畅通</w:t>
            </w:r>
          </w:p>
        </w:tc>
        <w:tc>
          <w:tcPr>
            <w:tcW w:w="1276" w:type="dxa"/>
            <w:vAlign w:val="center"/>
          </w:tcPr>
          <w:p>
            <w:pPr>
              <w:pStyle w:val="10"/>
            </w:pPr>
            <w:r>
              <w:t>依据办公室使用情况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资金拨付及时</w:t>
            </w:r>
          </w:p>
        </w:tc>
        <w:tc>
          <w:tcPr>
            <w:tcW w:w="5386" w:type="dxa"/>
            <w:vAlign w:val="center"/>
          </w:tcPr>
          <w:p>
            <w:pPr>
              <w:pStyle w:val="10"/>
            </w:pPr>
            <w:r>
              <w:t>及时拨付费用</w:t>
            </w:r>
          </w:p>
        </w:tc>
        <w:tc>
          <w:tcPr>
            <w:tcW w:w="2268" w:type="dxa"/>
            <w:vAlign w:val="center"/>
          </w:tcPr>
          <w:p>
            <w:pPr>
              <w:pStyle w:val="10"/>
            </w:pPr>
            <w:r>
              <w:t>及时</w:t>
            </w:r>
          </w:p>
        </w:tc>
        <w:tc>
          <w:tcPr>
            <w:tcW w:w="1276" w:type="dxa"/>
            <w:vAlign w:val="center"/>
          </w:tcPr>
          <w:p>
            <w:pPr>
              <w:pStyle w:val="10"/>
            </w:pPr>
            <w:r>
              <w:t>依据办公室使用情况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成本控制型</w:t>
            </w:r>
          </w:p>
        </w:tc>
        <w:tc>
          <w:tcPr>
            <w:tcW w:w="5386" w:type="dxa"/>
            <w:vAlign w:val="center"/>
          </w:tcPr>
          <w:p>
            <w:pPr>
              <w:pStyle w:val="10"/>
            </w:pPr>
            <w:r>
              <w:t>不超预算</w:t>
            </w:r>
          </w:p>
        </w:tc>
        <w:tc>
          <w:tcPr>
            <w:tcW w:w="2268" w:type="dxa"/>
            <w:vAlign w:val="center"/>
          </w:tcPr>
          <w:p>
            <w:pPr>
              <w:pStyle w:val="10"/>
            </w:pPr>
            <w:r>
              <w:t>≤2.04万元</w:t>
            </w:r>
          </w:p>
        </w:tc>
        <w:tc>
          <w:tcPr>
            <w:tcW w:w="1276" w:type="dxa"/>
            <w:vAlign w:val="center"/>
          </w:tcPr>
          <w:p>
            <w:pPr>
              <w:pStyle w:val="10"/>
            </w:pPr>
            <w:r>
              <w:t>依据办公室使用情况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提高工作效率</w:t>
            </w:r>
          </w:p>
        </w:tc>
        <w:tc>
          <w:tcPr>
            <w:tcW w:w="5386" w:type="dxa"/>
            <w:vAlign w:val="center"/>
          </w:tcPr>
          <w:p>
            <w:pPr>
              <w:pStyle w:val="10"/>
            </w:pPr>
            <w:r>
              <w:t>保障网络通畅，提高网络效率</w:t>
            </w:r>
          </w:p>
        </w:tc>
        <w:tc>
          <w:tcPr>
            <w:tcW w:w="2268" w:type="dxa"/>
            <w:vAlign w:val="center"/>
          </w:tcPr>
          <w:p>
            <w:pPr>
              <w:pStyle w:val="10"/>
            </w:pPr>
            <w:r>
              <w:t>提高</w:t>
            </w:r>
          </w:p>
        </w:tc>
        <w:tc>
          <w:tcPr>
            <w:tcW w:w="1276" w:type="dxa"/>
            <w:vAlign w:val="center"/>
          </w:tcPr>
          <w:p>
            <w:pPr>
              <w:pStyle w:val="10"/>
            </w:pPr>
            <w:r>
              <w:t>依据办公室使用情况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使用满意度</w:t>
            </w:r>
          </w:p>
        </w:tc>
        <w:tc>
          <w:tcPr>
            <w:tcW w:w="5386" w:type="dxa"/>
            <w:vAlign w:val="center"/>
          </w:tcPr>
          <w:p>
            <w:pPr>
              <w:pStyle w:val="10"/>
            </w:pPr>
            <w:r>
              <w:t>对联通公司提高的网络使用的满意度</w:t>
            </w:r>
          </w:p>
        </w:tc>
        <w:tc>
          <w:tcPr>
            <w:tcW w:w="2268" w:type="dxa"/>
            <w:vAlign w:val="center"/>
          </w:tcPr>
          <w:p>
            <w:pPr>
              <w:pStyle w:val="10"/>
            </w:pPr>
            <w:r>
              <w:t>满意</w:t>
            </w:r>
          </w:p>
        </w:tc>
        <w:tc>
          <w:tcPr>
            <w:tcW w:w="1276" w:type="dxa"/>
            <w:vAlign w:val="center"/>
          </w:tcPr>
          <w:p>
            <w:pPr>
              <w:pStyle w:val="10"/>
            </w:pPr>
            <w:r>
              <w:t>依据办公室使用情况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4、规范性文件备案审查专项资金绩效目标表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13011126P00000410490W</w:t>
            </w:r>
          </w:p>
        </w:tc>
        <w:tc>
          <w:tcPr>
            <w:tcW w:w="2835" w:type="dxa"/>
            <w:vAlign w:val="center"/>
          </w:tcPr>
          <w:p>
            <w:pPr>
              <w:pStyle w:val="8"/>
            </w:pPr>
            <w:r>
              <w:t>项目名称</w:t>
            </w:r>
          </w:p>
        </w:tc>
        <w:tc>
          <w:tcPr>
            <w:tcW w:w="6095" w:type="dxa"/>
            <w:gridSpan w:val="3"/>
            <w:vAlign w:val="center"/>
          </w:tcPr>
          <w:p>
            <w:pPr>
              <w:pStyle w:val="10"/>
            </w:pPr>
            <w:r>
              <w:t>规范性文件备案审查专项资金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文件备案审查资金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9"/>
            </w:pPr>
            <w:r>
              <w:t xml:space="preserve"> </w:t>
            </w:r>
          </w:p>
        </w:tc>
        <w:tc>
          <w:tcPr>
            <w:tcW w:w="2835" w:type="dxa"/>
            <w:vAlign w:val="center"/>
          </w:tcPr>
          <w:p>
            <w:pPr>
              <w:pStyle w:val="9"/>
            </w:pPr>
            <w:r>
              <w:t xml:space="preserve"> </w:t>
            </w:r>
          </w:p>
        </w:tc>
        <w:tc>
          <w:tcPr>
            <w:tcW w:w="2551" w:type="dxa"/>
            <w:vAlign w:val="center"/>
          </w:tcPr>
          <w:p>
            <w:pPr>
              <w:pStyle w:val="9"/>
            </w:pPr>
            <w:r>
              <w:t xml:space="preserve"> </w:t>
            </w:r>
          </w:p>
        </w:tc>
        <w:tc>
          <w:tcPr>
            <w:tcW w:w="3544" w:type="dxa"/>
            <w:gridSpan w:val="2"/>
            <w:vAlign w:val="center"/>
          </w:tcPr>
          <w:p>
            <w:pPr>
              <w:pStyle w:val="9"/>
            </w:pPr>
            <w:r>
              <w:t>5.00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1.规范性文件工作经费，包括档案保管、业务培训、调研、咨询等</w:t>
            </w:r>
            <w:r>
              <w:tab/>
            </w:r>
            <w:r>
              <w:tab/>
            </w:r>
            <w:r>
              <w:tab/>
            </w:r>
          </w:p>
          <w:p>
            <w:pPr>
              <w:pStyle w:val="1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文件备案数量</w:t>
            </w:r>
          </w:p>
        </w:tc>
        <w:tc>
          <w:tcPr>
            <w:tcW w:w="5386" w:type="dxa"/>
            <w:vAlign w:val="center"/>
          </w:tcPr>
          <w:p>
            <w:pPr>
              <w:pStyle w:val="10"/>
            </w:pPr>
            <w:r>
              <w:t>文件备案数量</w:t>
            </w:r>
          </w:p>
        </w:tc>
        <w:tc>
          <w:tcPr>
            <w:tcW w:w="2268" w:type="dxa"/>
            <w:vAlign w:val="center"/>
          </w:tcPr>
          <w:p>
            <w:pPr>
              <w:pStyle w:val="10"/>
            </w:pPr>
            <w:r>
              <w:t>按相关要求备案</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文件备案质量</w:t>
            </w:r>
          </w:p>
        </w:tc>
        <w:tc>
          <w:tcPr>
            <w:tcW w:w="5386" w:type="dxa"/>
            <w:vAlign w:val="center"/>
          </w:tcPr>
          <w:p>
            <w:pPr>
              <w:pStyle w:val="10"/>
            </w:pPr>
            <w:r>
              <w:t>严格按照要求，保证备案文件严谨性</w:t>
            </w:r>
          </w:p>
        </w:tc>
        <w:tc>
          <w:tcPr>
            <w:tcW w:w="2268" w:type="dxa"/>
            <w:vAlign w:val="center"/>
          </w:tcPr>
          <w:p>
            <w:pPr>
              <w:pStyle w:val="10"/>
            </w:pPr>
            <w:r>
              <w:t>符合要求</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资金及时拨付</w:t>
            </w:r>
          </w:p>
        </w:tc>
        <w:tc>
          <w:tcPr>
            <w:tcW w:w="5386" w:type="dxa"/>
            <w:vAlign w:val="center"/>
          </w:tcPr>
          <w:p>
            <w:pPr>
              <w:pStyle w:val="10"/>
            </w:pPr>
            <w:r>
              <w:t>资金及时拨付</w:t>
            </w:r>
          </w:p>
        </w:tc>
        <w:tc>
          <w:tcPr>
            <w:tcW w:w="2268" w:type="dxa"/>
            <w:vAlign w:val="center"/>
          </w:tcPr>
          <w:p>
            <w:pPr>
              <w:pStyle w:val="10"/>
            </w:pPr>
            <w:r>
              <w:t>及时</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成本控制型</w:t>
            </w:r>
          </w:p>
        </w:tc>
        <w:tc>
          <w:tcPr>
            <w:tcW w:w="5386" w:type="dxa"/>
            <w:vAlign w:val="center"/>
          </w:tcPr>
          <w:p>
            <w:pPr>
              <w:pStyle w:val="10"/>
            </w:pPr>
            <w:r>
              <w:t>不超预算</w:t>
            </w:r>
          </w:p>
        </w:tc>
        <w:tc>
          <w:tcPr>
            <w:tcW w:w="2268" w:type="dxa"/>
            <w:vAlign w:val="center"/>
          </w:tcPr>
          <w:p>
            <w:pPr>
              <w:pStyle w:val="10"/>
            </w:pPr>
            <w:r>
              <w:t>≤5万元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社会满意</w:t>
            </w:r>
          </w:p>
        </w:tc>
        <w:tc>
          <w:tcPr>
            <w:tcW w:w="5386" w:type="dxa"/>
            <w:vAlign w:val="center"/>
          </w:tcPr>
          <w:p>
            <w:pPr>
              <w:pStyle w:val="10"/>
            </w:pPr>
            <w:r>
              <w:t>社会满意</w:t>
            </w:r>
          </w:p>
        </w:tc>
        <w:tc>
          <w:tcPr>
            <w:tcW w:w="2268" w:type="dxa"/>
            <w:vAlign w:val="center"/>
          </w:tcPr>
          <w:p>
            <w:pPr>
              <w:pStyle w:val="10"/>
            </w:pPr>
            <w:r>
              <w:t>社会满意</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备案单位满意度</w:t>
            </w:r>
          </w:p>
        </w:tc>
        <w:tc>
          <w:tcPr>
            <w:tcW w:w="5386" w:type="dxa"/>
            <w:vAlign w:val="center"/>
          </w:tcPr>
          <w:p>
            <w:pPr>
              <w:pStyle w:val="10"/>
            </w:pPr>
            <w:r>
              <w:t>满意的部门占涉及部门的比例</w:t>
            </w:r>
          </w:p>
        </w:tc>
        <w:tc>
          <w:tcPr>
            <w:tcW w:w="2268" w:type="dxa"/>
            <w:vAlign w:val="center"/>
          </w:tcPr>
          <w:p>
            <w:pPr>
              <w:pStyle w:val="10"/>
            </w:pPr>
            <w:r>
              <w:t>个</w:t>
            </w:r>
          </w:p>
        </w:tc>
        <w:tc>
          <w:tcPr>
            <w:tcW w:w="1276" w:type="dxa"/>
            <w:vAlign w:val="center"/>
          </w:tcPr>
          <w:p>
            <w:pPr>
              <w:pStyle w:val="10"/>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5、区人大制度研究会工作经费绩效目标表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13011126P00000410495Y</w:t>
            </w:r>
          </w:p>
        </w:tc>
        <w:tc>
          <w:tcPr>
            <w:tcW w:w="2835" w:type="dxa"/>
            <w:vAlign w:val="center"/>
          </w:tcPr>
          <w:p>
            <w:pPr>
              <w:pStyle w:val="8"/>
            </w:pPr>
            <w:r>
              <w:t>项目名称</w:t>
            </w:r>
          </w:p>
        </w:tc>
        <w:tc>
          <w:tcPr>
            <w:tcW w:w="6095" w:type="dxa"/>
            <w:gridSpan w:val="3"/>
            <w:vAlign w:val="center"/>
          </w:tcPr>
          <w:p>
            <w:pPr>
              <w:pStyle w:val="10"/>
            </w:pPr>
            <w:r>
              <w:t>区人大制度研究会工作经费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8.00</w:t>
            </w:r>
          </w:p>
        </w:tc>
        <w:tc>
          <w:tcPr>
            <w:tcW w:w="2835" w:type="dxa"/>
            <w:vAlign w:val="center"/>
          </w:tcPr>
          <w:p>
            <w:pPr>
              <w:pStyle w:val="8"/>
            </w:pPr>
            <w:r>
              <w:t>其中：财政    资金</w:t>
            </w:r>
          </w:p>
        </w:tc>
        <w:tc>
          <w:tcPr>
            <w:tcW w:w="2551" w:type="dxa"/>
            <w:vAlign w:val="center"/>
          </w:tcPr>
          <w:p>
            <w:pPr>
              <w:pStyle w:val="10"/>
            </w:pPr>
            <w:r>
              <w:t>8.00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人大制度研究会经费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9"/>
            </w:pPr>
            <w:r>
              <w:t>2.00</w:t>
            </w:r>
          </w:p>
        </w:tc>
        <w:tc>
          <w:tcPr>
            <w:tcW w:w="2835" w:type="dxa"/>
            <w:vAlign w:val="center"/>
          </w:tcPr>
          <w:p>
            <w:pPr>
              <w:pStyle w:val="9"/>
            </w:pPr>
            <w:r>
              <w:t>4.00</w:t>
            </w:r>
          </w:p>
        </w:tc>
        <w:tc>
          <w:tcPr>
            <w:tcW w:w="2551" w:type="dxa"/>
            <w:vAlign w:val="center"/>
          </w:tcPr>
          <w:p>
            <w:pPr>
              <w:pStyle w:val="9"/>
            </w:pPr>
            <w:r>
              <w:t>6.00</w:t>
            </w:r>
          </w:p>
        </w:tc>
        <w:tc>
          <w:tcPr>
            <w:tcW w:w="3544" w:type="dxa"/>
            <w:gridSpan w:val="2"/>
            <w:vAlign w:val="center"/>
          </w:tcPr>
          <w:p>
            <w:pPr>
              <w:pStyle w:val="9"/>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1.保障人大制度研究会工作开展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人大制度研究</w:t>
            </w:r>
          </w:p>
        </w:tc>
        <w:tc>
          <w:tcPr>
            <w:tcW w:w="5386" w:type="dxa"/>
            <w:vAlign w:val="center"/>
          </w:tcPr>
          <w:p>
            <w:pPr>
              <w:pStyle w:val="10"/>
            </w:pPr>
            <w:r>
              <w:t>人大制度研究</w:t>
            </w:r>
          </w:p>
        </w:tc>
        <w:tc>
          <w:tcPr>
            <w:tcW w:w="2268" w:type="dxa"/>
            <w:vAlign w:val="center"/>
          </w:tcPr>
          <w:p>
            <w:pPr>
              <w:pStyle w:val="10"/>
            </w:pPr>
            <w:r>
              <w:t>人大制度研究</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研究成果</w:t>
            </w:r>
          </w:p>
        </w:tc>
        <w:tc>
          <w:tcPr>
            <w:tcW w:w="5386" w:type="dxa"/>
            <w:vAlign w:val="center"/>
          </w:tcPr>
          <w:p>
            <w:pPr>
              <w:pStyle w:val="10"/>
            </w:pPr>
            <w:r>
              <w:t>成果</w:t>
            </w:r>
          </w:p>
        </w:tc>
        <w:tc>
          <w:tcPr>
            <w:tcW w:w="2268" w:type="dxa"/>
            <w:vAlign w:val="center"/>
          </w:tcPr>
          <w:p>
            <w:pPr>
              <w:pStyle w:val="10"/>
            </w:pPr>
            <w:r>
              <w:t>研究成果</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按人大工作需要</w:t>
            </w:r>
          </w:p>
        </w:tc>
        <w:tc>
          <w:tcPr>
            <w:tcW w:w="5386" w:type="dxa"/>
            <w:vAlign w:val="center"/>
          </w:tcPr>
          <w:p>
            <w:pPr>
              <w:pStyle w:val="10"/>
            </w:pPr>
            <w:r>
              <w:t>按人大工作需要</w:t>
            </w:r>
          </w:p>
        </w:tc>
        <w:tc>
          <w:tcPr>
            <w:tcW w:w="2268" w:type="dxa"/>
            <w:vAlign w:val="center"/>
          </w:tcPr>
          <w:p>
            <w:pPr>
              <w:pStyle w:val="10"/>
            </w:pPr>
            <w:r>
              <w:t>按人大工作需要</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成本控制型</w:t>
            </w:r>
          </w:p>
        </w:tc>
        <w:tc>
          <w:tcPr>
            <w:tcW w:w="5386" w:type="dxa"/>
            <w:vAlign w:val="center"/>
          </w:tcPr>
          <w:p>
            <w:pPr>
              <w:pStyle w:val="10"/>
            </w:pPr>
            <w:r>
              <w:t>不超预算</w:t>
            </w:r>
          </w:p>
        </w:tc>
        <w:tc>
          <w:tcPr>
            <w:tcW w:w="2268" w:type="dxa"/>
            <w:vAlign w:val="center"/>
          </w:tcPr>
          <w:p>
            <w:pPr>
              <w:pStyle w:val="10"/>
            </w:pPr>
            <w:r>
              <w:t>≤8</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保障工作顺利开展</w:t>
            </w:r>
          </w:p>
        </w:tc>
        <w:tc>
          <w:tcPr>
            <w:tcW w:w="5386" w:type="dxa"/>
            <w:vAlign w:val="center"/>
          </w:tcPr>
          <w:p>
            <w:pPr>
              <w:pStyle w:val="10"/>
            </w:pPr>
            <w:r>
              <w:t>保障工作顺利开展</w:t>
            </w:r>
          </w:p>
        </w:tc>
        <w:tc>
          <w:tcPr>
            <w:tcW w:w="2268" w:type="dxa"/>
            <w:vAlign w:val="center"/>
          </w:tcPr>
          <w:p>
            <w:pPr>
              <w:pStyle w:val="10"/>
            </w:pPr>
            <w:r>
              <w:t>保障工作顺利开展</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研究会成员满意</w:t>
            </w:r>
          </w:p>
        </w:tc>
        <w:tc>
          <w:tcPr>
            <w:tcW w:w="5386" w:type="dxa"/>
            <w:vAlign w:val="center"/>
          </w:tcPr>
          <w:p>
            <w:pPr>
              <w:pStyle w:val="10"/>
            </w:pPr>
            <w:r>
              <w:t>满意度</w:t>
            </w:r>
          </w:p>
        </w:tc>
        <w:tc>
          <w:tcPr>
            <w:tcW w:w="2268" w:type="dxa"/>
            <w:vAlign w:val="center"/>
          </w:tcPr>
          <w:p>
            <w:pPr>
              <w:pStyle w:val="10"/>
            </w:pPr>
            <w:r>
              <w:t>90</w:t>
            </w:r>
          </w:p>
        </w:tc>
        <w:tc>
          <w:tcPr>
            <w:tcW w:w="1276" w:type="dxa"/>
            <w:vAlign w:val="center"/>
          </w:tcPr>
          <w:p>
            <w:pPr>
              <w:pStyle w:val="10"/>
            </w:pPr>
            <w:r>
              <w:t>工作需要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6、人大代表活动经费绩效目标表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13011126P00000410494B</w:t>
            </w:r>
          </w:p>
        </w:tc>
        <w:tc>
          <w:tcPr>
            <w:tcW w:w="2835" w:type="dxa"/>
            <w:vAlign w:val="center"/>
          </w:tcPr>
          <w:p>
            <w:pPr>
              <w:pStyle w:val="8"/>
            </w:pPr>
            <w:r>
              <w:t>项目名称</w:t>
            </w:r>
          </w:p>
        </w:tc>
        <w:tc>
          <w:tcPr>
            <w:tcW w:w="6095" w:type="dxa"/>
            <w:gridSpan w:val="3"/>
            <w:vAlign w:val="center"/>
          </w:tcPr>
          <w:p>
            <w:pPr>
              <w:pStyle w:val="10"/>
            </w:pPr>
            <w:r>
              <w:t>人大代表活动经费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w:t>
            </w:r>
          </w:p>
        </w:tc>
        <w:tc>
          <w:tcPr>
            <w:tcW w:w="2835" w:type="dxa"/>
            <w:vAlign w:val="center"/>
          </w:tcPr>
          <w:p>
            <w:pPr>
              <w:pStyle w:val="8"/>
            </w:pPr>
            <w:r>
              <w:t>其中：财政    资金</w:t>
            </w:r>
          </w:p>
        </w:tc>
        <w:tc>
          <w:tcPr>
            <w:tcW w:w="2551" w:type="dxa"/>
            <w:vAlign w:val="center"/>
          </w:tcPr>
          <w:p>
            <w:pPr>
              <w:pStyle w:val="10"/>
            </w:pPr>
            <w:r>
              <w:t>10.00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代表活动经费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9"/>
            </w:pPr>
            <w:r>
              <w:t xml:space="preserve"> </w:t>
            </w:r>
          </w:p>
        </w:tc>
        <w:tc>
          <w:tcPr>
            <w:tcW w:w="2835" w:type="dxa"/>
            <w:vAlign w:val="center"/>
          </w:tcPr>
          <w:p>
            <w:pPr>
              <w:pStyle w:val="9"/>
            </w:pPr>
            <w:r>
              <w:t xml:space="preserve"> </w:t>
            </w:r>
          </w:p>
        </w:tc>
        <w:tc>
          <w:tcPr>
            <w:tcW w:w="2551" w:type="dxa"/>
            <w:vAlign w:val="center"/>
          </w:tcPr>
          <w:p>
            <w:pPr>
              <w:pStyle w:val="9"/>
            </w:pPr>
            <w:r>
              <w:t xml:space="preserve"> </w:t>
            </w:r>
          </w:p>
        </w:tc>
        <w:tc>
          <w:tcPr>
            <w:tcW w:w="3544" w:type="dxa"/>
            <w:gridSpan w:val="2"/>
            <w:vAlign w:val="center"/>
          </w:tcPr>
          <w:p>
            <w:pPr>
              <w:pStyle w:val="9"/>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1.代表活动经费包括代表参加会议、视察调研、执法检查等活动所产生的会议费、印刷费、交通费、误工补贴等，以及图书、报刊的订阅费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视察调研数量</w:t>
            </w:r>
          </w:p>
        </w:tc>
        <w:tc>
          <w:tcPr>
            <w:tcW w:w="5386" w:type="dxa"/>
            <w:vAlign w:val="center"/>
          </w:tcPr>
          <w:p>
            <w:pPr>
              <w:pStyle w:val="10"/>
            </w:pPr>
            <w:r>
              <w:t>视察调研活动</w:t>
            </w:r>
          </w:p>
        </w:tc>
        <w:tc>
          <w:tcPr>
            <w:tcW w:w="2268" w:type="dxa"/>
            <w:vAlign w:val="center"/>
          </w:tcPr>
          <w:p>
            <w:pPr>
              <w:pStyle w:val="10"/>
            </w:pPr>
            <w:r>
              <w:t>≥12次</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视察调研开展情况</w:t>
            </w:r>
          </w:p>
        </w:tc>
        <w:tc>
          <w:tcPr>
            <w:tcW w:w="5386" w:type="dxa"/>
            <w:vAlign w:val="center"/>
          </w:tcPr>
          <w:p>
            <w:pPr>
              <w:pStyle w:val="10"/>
            </w:pPr>
            <w:r>
              <w:t>人大代表开展工作，高质量完成各项任务</w:t>
            </w:r>
          </w:p>
        </w:tc>
        <w:tc>
          <w:tcPr>
            <w:tcW w:w="2268" w:type="dxa"/>
            <w:vAlign w:val="center"/>
          </w:tcPr>
          <w:p>
            <w:pPr>
              <w:pStyle w:val="10"/>
            </w:pPr>
            <w:r>
              <w:t>完成</w:t>
            </w:r>
          </w:p>
        </w:tc>
        <w:tc>
          <w:tcPr>
            <w:tcW w:w="1276" w:type="dxa"/>
            <w:vAlign w:val="center"/>
          </w:tcPr>
          <w:p>
            <w:pPr>
              <w:pStyle w:val="10"/>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按时参加活动</w:t>
            </w:r>
          </w:p>
        </w:tc>
        <w:tc>
          <w:tcPr>
            <w:tcW w:w="5386" w:type="dxa"/>
            <w:vAlign w:val="center"/>
          </w:tcPr>
          <w:p>
            <w:pPr>
              <w:pStyle w:val="10"/>
            </w:pPr>
            <w:r>
              <w:t>代表按时参加活动</w:t>
            </w:r>
          </w:p>
        </w:tc>
        <w:tc>
          <w:tcPr>
            <w:tcW w:w="2268" w:type="dxa"/>
            <w:vAlign w:val="center"/>
          </w:tcPr>
          <w:p>
            <w:pPr>
              <w:pStyle w:val="10"/>
            </w:pPr>
            <w:r>
              <w:t>按时参加活动</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成本控制型</w:t>
            </w:r>
          </w:p>
        </w:tc>
        <w:tc>
          <w:tcPr>
            <w:tcW w:w="5386" w:type="dxa"/>
            <w:vAlign w:val="center"/>
          </w:tcPr>
          <w:p>
            <w:pPr>
              <w:pStyle w:val="10"/>
            </w:pPr>
            <w:r>
              <w:t>不超预算</w:t>
            </w:r>
          </w:p>
        </w:tc>
        <w:tc>
          <w:tcPr>
            <w:tcW w:w="2268" w:type="dxa"/>
            <w:vAlign w:val="center"/>
          </w:tcPr>
          <w:p>
            <w:pPr>
              <w:pStyle w:val="10"/>
            </w:pPr>
            <w:r>
              <w:t>≤10万元</w:t>
            </w:r>
          </w:p>
        </w:tc>
        <w:tc>
          <w:tcPr>
            <w:tcW w:w="1276" w:type="dxa"/>
            <w:vAlign w:val="center"/>
          </w:tcPr>
          <w:p>
            <w:pPr>
              <w:pStyle w:val="10"/>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提供建议依据</w:t>
            </w:r>
          </w:p>
        </w:tc>
        <w:tc>
          <w:tcPr>
            <w:tcW w:w="5386" w:type="dxa"/>
            <w:vAlign w:val="center"/>
          </w:tcPr>
          <w:p>
            <w:pPr>
              <w:pStyle w:val="10"/>
            </w:pPr>
            <w:r>
              <w:t>通过调研，为提出建议提供依据</w:t>
            </w:r>
          </w:p>
        </w:tc>
        <w:tc>
          <w:tcPr>
            <w:tcW w:w="2268" w:type="dxa"/>
            <w:vAlign w:val="center"/>
          </w:tcPr>
          <w:p>
            <w:pPr>
              <w:pStyle w:val="10"/>
            </w:pPr>
            <w:r>
              <w:t>满意</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5386" w:type="dxa"/>
            <w:vAlign w:val="center"/>
          </w:tcPr>
          <w:p>
            <w:pPr>
              <w:pStyle w:val="10"/>
            </w:pPr>
            <w:r>
              <w:t>满意的代表占全部代表的比例</w:t>
            </w:r>
          </w:p>
        </w:tc>
        <w:tc>
          <w:tcPr>
            <w:tcW w:w="2268" w:type="dxa"/>
            <w:vAlign w:val="center"/>
          </w:tcPr>
          <w:p>
            <w:pPr>
              <w:pStyle w:val="10"/>
            </w:pPr>
            <w:r>
              <w:t>%</w:t>
            </w:r>
          </w:p>
        </w:tc>
        <w:tc>
          <w:tcPr>
            <w:tcW w:w="1276" w:type="dxa"/>
            <w:vAlign w:val="center"/>
          </w:tcPr>
          <w:p>
            <w:pPr>
              <w:pStyle w:val="10"/>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7、人代会（换届）经费绩效目标表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13011126P000004104924</w:t>
            </w:r>
          </w:p>
        </w:tc>
        <w:tc>
          <w:tcPr>
            <w:tcW w:w="2835" w:type="dxa"/>
            <w:vAlign w:val="center"/>
          </w:tcPr>
          <w:p>
            <w:pPr>
              <w:pStyle w:val="8"/>
            </w:pPr>
            <w:r>
              <w:t>项目名称</w:t>
            </w:r>
          </w:p>
        </w:tc>
        <w:tc>
          <w:tcPr>
            <w:tcW w:w="6095" w:type="dxa"/>
            <w:gridSpan w:val="3"/>
            <w:vAlign w:val="center"/>
          </w:tcPr>
          <w:p>
            <w:pPr>
              <w:pStyle w:val="10"/>
            </w:pPr>
            <w:r>
              <w:t>人代会（换届）经费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30.00</w:t>
            </w:r>
          </w:p>
        </w:tc>
        <w:tc>
          <w:tcPr>
            <w:tcW w:w="2835" w:type="dxa"/>
            <w:vAlign w:val="center"/>
          </w:tcPr>
          <w:p>
            <w:pPr>
              <w:pStyle w:val="8"/>
            </w:pPr>
            <w:r>
              <w:t>其中：财政    资金</w:t>
            </w:r>
          </w:p>
        </w:tc>
        <w:tc>
          <w:tcPr>
            <w:tcW w:w="2551" w:type="dxa"/>
            <w:vAlign w:val="center"/>
          </w:tcPr>
          <w:p>
            <w:pPr>
              <w:pStyle w:val="10"/>
            </w:pPr>
            <w:r>
              <w:t>30.00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人代会经费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9"/>
            </w:pPr>
            <w:r>
              <w:t xml:space="preserve"> </w:t>
            </w:r>
          </w:p>
        </w:tc>
        <w:tc>
          <w:tcPr>
            <w:tcW w:w="2835" w:type="dxa"/>
            <w:vAlign w:val="center"/>
          </w:tcPr>
          <w:p>
            <w:pPr>
              <w:pStyle w:val="9"/>
            </w:pPr>
            <w:r>
              <w:t xml:space="preserve"> </w:t>
            </w:r>
          </w:p>
        </w:tc>
        <w:tc>
          <w:tcPr>
            <w:tcW w:w="2551" w:type="dxa"/>
            <w:vAlign w:val="center"/>
          </w:tcPr>
          <w:p>
            <w:pPr>
              <w:pStyle w:val="9"/>
            </w:pPr>
            <w:r>
              <w:t xml:space="preserve"> </w:t>
            </w:r>
          </w:p>
        </w:tc>
        <w:tc>
          <w:tcPr>
            <w:tcW w:w="3544" w:type="dxa"/>
            <w:gridSpan w:val="2"/>
            <w:vAlign w:val="center"/>
          </w:tcPr>
          <w:p>
            <w:pPr>
              <w:pStyle w:val="9"/>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1.保障区人代会顺利召开，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保障人代会召开</w:t>
            </w:r>
          </w:p>
        </w:tc>
        <w:tc>
          <w:tcPr>
            <w:tcW w:w="5386" w:type="dxa"/>
            <w:vAlign w:val="center"/>
          </w:tcPr>
          <w:p>
            <w:pPr>
              <w:pStyle w:val="10"/>
            </w:pPr>
            <w:r>
              <w:t>保障人代会正常召开</w:t>
            </w:r>
          </w:p>
        </w:tc>
        <w:tc>
          <w:tcPr>
            <w:tcW w:w="2268" w:type="dxa"/>
            <w:vAlign w:val="center"/>
          </w:tcPr>
          <w:p>
            <w:pPr>
              <w:pStyle w:val="10"/>
            </w:pPr>
            <w:r>
              <w:t>保障人代会正常召开</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保障人代会正常召开</w:t>
            </w:r>
          </w:p>
        </w:tc>
        <w:tc>
          <w:tcPr>
            <w:tcW w:w="5386" w:type="dxa"/>
            <w:vAlign w:val="center"/>
          </w:tcPr>
          <w:p>
            <w:pPr>
              <w:pStyle w:val="10"/>
            </w:pPr>
            <w:r>
              <w:t>保障人代会正常召开</w:t>
            </w:r>
          </w:p>
        </w:tc>
        <w:tc>
          <w:tcPr>
            <w:tcW w:w="2268" w:type="dxa"/>
            <w:vAlign w:val="center"/>
          </w:tcPr>
          <w:p>
            <w:pPr>
              <w:pStyle w:val="10"/>
            </w:pPr>
            <w:r>
              <w:t>保障人代会正常召开</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按时召开人代会</w:t>
            </w:r>
          </w:p>
        </w:tc>
        <w:tc>
          <w:tcPr>
            <w:tcW w:w="5386" w:type="dxa"/>
            <w:vAlign w:val="center"/>
          </w:tcPr>
          <w:p>
            <w:pPr>
              <w:pStyle w:val="10"/>
            </w:pPr>
            <w:r>
              <w:t>按时召开</w:t>
            </w:r>
          </w:p>
        </w:tc>
        <w:tc>
          <w:tcPr>
            <w:tcW w:w="2268" w:type="dxa"/>
            <w:vAlign w:val="center"/>
          </w:tcPr>
          <w:p>
            <w:pPr>
              <w:pStyle w:val="10"/>
            </w:pPr>
            <w:r>
              <w:t>按时召开</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成本控制型</w:t>
            </w:r>
          </w:p>
        </w:tc>
        <w:tc>
          <w:tcPr>
            <w:tcW w:w="5386" w:type="dxa"/>
            <w:vAlign w:val="center"/>
          </w:tcPr>
          <w:p>
            <w:pPr>
              <w:pStyle w:val="10"/>
            </w:pPr>
            <w:r>
              <w:t>保证人代会顺利召开</w:t>
            </w:r>
          </w:p>
        </w:tc>
        <w:tc>
          <w:tcPr>
            <w:tcW w:w="2268" w:type="dxa"/>
            <w:vAlign w:val="center"/>
          </w:tcPr>
          <w:p>
            <w:pPr>
              <w:pStyle w:val="10"/>
            </w:pPr>
            <w:r>
              <w:t>≤30万元</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保障人代会召开</w:t>
            </w:r>
          </w:p>
        </w:tc>
        <w:tc>
          <w:tcPr>
            <w:tcW w:w="5386" w:type="dxa"/>
            <w:vAlign w:val="center"/>
          </w:tcPr>
          <w:p>
            <w:pPr>
              <w:pStyle w:val="10"/>
            </w:pPr>
            <w:r>
              <w:t>保障人代会召开</w:t>
            </w:r>
          </w:p>
        </w:tc>
        <w:tc>
          <w:tcPr>
            <w:tcW w:w="2268" w:type="dxa"/>
            <w:vAlign w:val="center"/>
          </w:tcPr>
          <w:p>
            <w:pPr>
              <w:pStyle w:val="10"/>
            </w:pPr>
            <w:r>
              <w:t>保障人代会召开</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群众满意度</w:t>
            </w:r>
          </w:p>
        </w:tc>
        <w:tc>
          <w:tcPr>
            <w:tcW w:w="5386" w:type="dxa"/>
            <w:vAlign w:val="center"/>
          </w:tcPr>
          <w:p>
            <w:pPr>
              <w:pStyle w:val="10"/>
            </w:pPr>
            <w:r>
              <w:t>满意</w:t>
            </w:r>
          </w:p>
        </w:tc>
        <w:tc>
          <w:tcPr>
            <w:tcW w:w="2268" w:type="dxa"/>
            <w:vAlign w:val="center"/>
          </w:tcPr>
          <w:p>
            <w:pPr>
              <w:pStyle w:val="10"/>
            </w:pPr>
            <w:r>
              <w:t>满意</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会议顺利举行</w:t>
            </w:r>
          </w:p>
        </w:tc>
        <w:tc>
          <w:tcPr>
            <w:tcW w:w="5386" w:type="dxa"/>
            <w:vAlign w:val="center"/>
          </w:tcPr>
          <w:p>
            <w:pPr>
              <w:pStyle w:val="10"/>
            </w:pPr>
            <w:r>
              <w:t>会议顺利举行</w:t>
            </w:r>
          </w:p>
        </w:tc>
        <w:tc>
          <w:tcPr>
            <w:tcW w:w="2268" w:type="dxa"/>
            <w:vAlign w:val="center"/>
          </w:tcPr>
          <w:p>
            <w:pPr>
              <w:pStyle w:val="10"/>
            </w:pPr>
            <w:r>
              <w:t>会议顺利举行</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代表满意度</w:t>
            </w:r>
          </w:p>
        </w:tc>
        <w:tc>
          <w:tcPr>
            <w:tcW w:w="5386" w:type="dxa"/>
            <w:vAlign w:val="center"/>
          </w:tcPr>
          <w:p>
            <w:pPr>
              <w:pStyle w:val="10"/>
            </w:pPr>
            <w:r>
              <w:t>满意</w:t>
            </w:r>
          </w:p>
        </w:tc>
        <w:tc>
          <w:tcPr>
            <w:tcW w:w="2268" w:type="dxa"/>
            <w:vAlign w:val="center"/>
          </w:tcPr>
          <w:p>
            <w:pPr>
              <w:pStyle w:val="10"/>
            </w:pPr>
            <w:r>
              <w:t>满意</w:t>
            </w:r>
          </w:p>
        </w:tc>
        <w:tc>
          <w:tcPr>
            <w:tcW w:w="1276" w:type="dxa"/>
            <w:vAlign w:val="center"/>
          </w:tcPr>
          <w:p>
            <w:pPr>
              <w:pStyle w:val="10"/>
            </w:pPr>
            <w:r>
              <w:t>工作需要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8、人代会经费绩效目标表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13011126P00000410493P</w:t>
            </w:r>
          </w:p>
        </w:tc>
        <w:tc>
          <w:tcPr>
            <w:tcW w:w="2835" w:type="dxa"/>
            <w:vAlign w:val="center"/>
          </w:tcPr>
          <w:p>
            <w:pPr>
              <w:pStyle w:val="8"/>
            </w:pPr>
            <w:r>
              <w:t>项目名称</w:t>
            </w:r>
          </w:p>
        </w:tc>
        <w:tc>
          <w:tcPr>
            <w:tcW w:w="6095" w:type="dxa"/>
            <w:gridSpan w:val="3"/>
            <w:vAlign w:val="center"/>
          </w:tcPr>
          <w:p>
            <w:pPr>
              <w:pStyle w:val="10"/>
            </w:pPr>
            <w:r>
              <w:t>人代会经费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25.00</w:t>
            </w:r>
          </w:p>
        </w:tc>
        <w:tc>
          <w:tcPr>
            <w:tcW w:w="2835" w:type="dxa"/>
            <w:vAlign w:val="center"/>
          </w:tcPr>
          <w:p>
            <w:pPr>
              <w:pStyle w:val="8"/>
            </w:pPr>
            <w:r>
              <w:t>其中：财政    资金</w:t>
            </w:r>
          </w:p>
        </w:tc>
        <w:tc>
          <w:tcPr>
            <w:tcW w:w="2551" w:type="dxa"/>
            <w:vAlign w:val="center"/>
          </w:tcPr>
          <w:p>
            <w:pPr>
              <w:pStyle w:val="10"/>
            </w:pPr>
            <w:r>
              <w:t>25.00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人代会经费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9"/>
            </w:pPr>
            <w:r>
              <w:t>10.00</w:t>
            </w:r>
          </w:p>
        </w:tc>
        <w:tc>
          <w:tcPr>
            <w:tcW w:w="2835" w:type="dxa"/>
            <w:vAlign w:val="center"/>
          </w:tcPr>
          <w:p>
            <w:pPr>
              <w:pStyle w:val="9"/>
            </w:pPr>
            <w:r>
              <w:t>25.00</w:t>
            </w:r>
          </w:p>
        </w:tc>
        <w:tc>
          <w:tcPr>
            <w:tcW w:w="2551" w:type="dxa"/>
            <w:vAlign w:val="center"/>
          </w:tcPr>
          <w:p>
            <w:pPr>
              <w:pStyle w:val="9"/>
            </w:pPr>
            <w:r>
              <w:t xml:space="preserve"> </w:t>
            </w:r>
          </w:p>
        </w:tc>
        <w:tc>
          <w:tcPr>
            <w:tcW w:w="3544" w:type="dxa"/>
            <w:gridSpan w:val="2"/>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1.提供服务，保障人代会顺利召开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保障人代会召开</w:t>
            </w:r>
          </w:p>
        </w:tc>
        <w:tc>
          <w:tcPr>
            <w:tcW w:w="5386" w:type="dxa"/>
            <w:vAlign w:val="center"/>
          </w:tcPr>
          <w:p>
            <w:pPr>
              <w:pStyle w:val="10"/>
            </w:pPr>
            <w:r>
              <w:t>保障人代会正常召开</w:t>
            </w:r>
          </w:p>
        </w:tc>
        <w:tc>
          <w:tcPr>
            <w:tcW w:w="2268" w:type="dxa"/>
            <w:vAlign w:val="center"/>
          </w:tcPr>
          <w:p>
            <w:pPr>
              <w:pStyle w:val="10"/>
            </w:pPr>
            <w:r>
              <w:t>保障人代会正常召开</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保障人代会正常召开</w:t>
            </w:r>
          </w:p>
        </w:tc>
        <w:tc>
          <w:tcPr>
            <w:tcW w:w="5386" w:type="dxa"/>
            <w:vAlign w:val="center"/>
          </w:tcPr>
          <w:p>
            <w:pPr>
              <w:pStyle w:val="10"/>
            </w:pPr>
            <w:r>
              <w:t>保障人代会正常召开</w:t>
            </w:r>
          </w:p>
        </w:tc>
        <w:tc>
          <w:tcPr>
            <w:tcW w:w="2268" w:type="dxa"/>
            <w:vAlign w:val="center"/>
          </w:tcPr>
          <w:p>
            <w:pPr>
              <w:pStyle w:val="10"/>
            </w:pPr>
            <w:r>
              <w:t>保障人代会正常召开</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按时召开人代会</w:t>
            </w:r>
          </w:p>
        </w:tc>
        <w:tc>
          <w:tcPr>
            <w:tcW w:w="5386" w:type="dxa"/>
            <w:vAlign w:val="center"/>
          </w:tcPr>
          <w:p>
            <w:pPr>
              <w:pStyle w:val="10"/>
            </w:pPr>
            <w:r>
              <w:t>按时召开</w:t>
            </w:r>
          </w:p>
        </w:tc>
        <w:tc>
          <w:tcPr>
            <w:tcW w:w="2268" w:type="dxa"/>
            <w:vAlign w:val="center"/>
          </w:tcPr>
          <w:p>
            <w:pPr>
              <w:pStyle w:val="10"/>
            </w:pPr>
            <w:r>
              <w:t>按时召开</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成本控制型</w:t>
            </w:r>
          </w:p>
        </w:tc>
        <w:tc>
          <w:tcPr>
            <w:tcW w:w="5386" w:type="dxa"/>
            <w:vAlign w:val="center"/>
          </w:tcPr>
          <w:p>
            <w:pPr>
              <w:pStyle w:val="10"/>
            </w:pPr>
            <w:r>
              <w:t>保证人代会顺利召开</w:t>
            </w:r>
          </w:p>
        </w:tc>
        <w:tc>
          <w:tcPr>
            <w:tcW w:w="2268" w:type="dxa"/>
            <w:vAlign w:val="center"/>
          </w:tcPr>
          <w:p>
            <w:pPr>
              <w:pStyle w:val="10"/>
            </w:pPr>
            <w:r>
              <w:t>≤25万元</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保障人代会召开</w:t>
            </w:r>
          </w:p>
        </w:tc>
        <w:tc>
          <w:tcPr>
            <w:tcW w:w="5386" w:type="dxa"/>
            <w:vAlign w:val="center"/>
          </w:tcPr>
          <w:p>
            <w:pPr>
              <w:pStyle w:val="10"/>
            </w:pPr>
            <w:r>
              <w:t>保障人代会召开</w:t>
            </w:r>
          </w:p>
        </w:tc>
        <w:tc>
          <w:tcPr>
            <w:tcW w:w="2268" w:type="dxa"/>
            <w:vAlign w:val="center"/>
          </w:tcPr>
          <w:p>
            <w:pPr>
              <w:pStyle w:val="10"/>
            </w:pPr>
            <w:r>
              <w:t>保障人代会召开</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群众满意度</w:t>
            </w:r>
          </w:p>
        </w:tc>
        <w:tc>
          <w:tcPr>
            <w:tcW w:w="5386" w:type="dxa"/>
            <w:vAlign w:val="center"/>
          </w:tcPr>
          <w:p>
            <w:pPr>
              <w:pStyle w:val="10"/>
            </w:pPr>
            <w:r>
              <w:t>满意</w:t>
            </w:r>
          </w:p>
        </w:tc>
        <w:tc>
          <w:tcPr>
            <w:tcW w:w="2268" w:type="dxa"/>
            <w:vAlign w:val="center"/>
          </w:tcPr>
          <w:p>
            <w:pPr>
              <w:pStyle w:val="10"/>
            </w:pPr>
            <w:r>
              <w:t>满意</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会议顺利举行</w:t>
            </w:r>
          </w:p>
        </w:tc>
        <w:tc>
          <w:tcPr>
            <w:tcW w:w="5386" w:type="dxa"/>
            <w:vAlign w:val="center"/>
          </w:tcPr>
          <w:p>
            <w:pPr>
              <w:pStyle w:val="10"/>
            </w:pPr>
            <w:r>
              <w:t>会议顺利举行</w:t>
            </w:r>
          </w:p>
        </w:tc>
        <w:tc>
          <w:tcPr>
            <w:tcW w:w="2268" w:type="dxa"/>
            <w:vAlign w:val="center"/>
          </w:tcPr>
          <w:p>
            <w:pPr>
              <w:pStyle w:val="10"/>
            </w:pPr>
            <w:r>
              <w:t>会议顺利举行</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代表满意度</w:t>
            </w:r>
          </w:p>
        </w:tc>
        <w:tc>
          <w:tcPr>
            <w:tcW w:w="5386" w:type="dxa"/>
            <w:vAlign w:val="center"/>
          </w:tcPr>
          <w:p>
            <w:pPr>
              <w:pStyle w:val="10"/>
            </w:pPr>
            <w:r>
              <w:t>满意</w:t>
            </w:r>
          </w:p>
        </w:tc>
        <w:tc>
          <w:tcPr>
            <w:tcW w:w="2268" w:type="dxa"/>
            <w:vAlign w:val="center"/>
          </w:tcPr>
          <w:p>
            <w:pPr>
              <w:pStyle w:val="10"/>
            </w:pPr>
            <w:r>
              <w:t>满意</w:t>
            </w:r>
          </w:p>
        </w:tc>
        <w:tc>
          <w:tcPr>
            <w:tcW w:w="1276" w:type="dxa"/>
            <w:vAlign w:val="center"/>
          </w:tcPr>
          <w:p>
            <w:pPr>
              <w:pStyle w:val="10"/>
            </w:pPr>
            <w:r>
              <w:t>工作需要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9、信访维稳经费绩效目标表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13011126P00000410488X</w:t>
            </w:r>
          </w:p>
        </w:tc>
        <w:tc>
          <w:tcPr>
            <w:tcW w:w="2835" w:type="dxa"/>
            <w:vAlign w:val="center"/>
          </w:tcPr>
          <w:p>
            <w:pPr>
              <w:pStyle w:val="8"/>
            </w:pPr>
            <w:r>
              <w:t>项目名称</w:t>
            </w:r>
          </w:p>
        </w:tc>
        <w:tc>
          <w:tcPr>
            <w:tcW w:w="6095" w:type="dxa"/>
            <w:gridSpan w:val="3"/>
            <w:vAlign w:val="center"/>
          </w:tcPr>
          <w:p>
            <w:pPr>
              <w:pStyle w:val="10"/>
            </w:pPr>
            <w:r>
              <w:t>信访维稳经费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w:t>
            </w:r>
          </w:p>
        </w:tc>
        <w:tc>
          <w:tcPr>
            <w:tcW w:w="2835" w:type="dxa"/>
            <w:vAlign w:val="center"/>
          </w:tcPr>
          <w:p>
            <w:pPr>
              <w:pStyle w:val="8"/>
            </w:pPr>
            <w:r>
              <w:t>其中：财政    资金</w:t>
            </w:r>
          </w:p>
        </w:tc>
        <w:tc>
          <w:tcPr>
            <w:tcW w:w="2551" w:type="dxa"/>
            <w:vAlign w:val="center"/>
          </w:tcPr>
          <w:p>
            <w:pPr>
              <w:pStyle w:val="10"/>
            </w:pPr>
            <w:r>
              <w:t>2.00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信访维稳经费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9"/>
            </w:pPr>
            <w:r>
              <w:t>0.50</w:t>
            </w:r>
          </w:p>
        </w:tc>
        <w:tc>
          <w:tcPr>
            <w:tcW w:w="2835" w:type="dxa"/>
            <w:vAlign w:val="center"/>
          </w:tcPr>
          <w:p>
            <w:pPr>
              <w:pStyle w:val="9"/>
            </w:pPr>
            <w:r>
              <w:t>1.00</w:t>
            </w:r>
          </w:p>
        </w:tc>
        <w:tc>
          <w:tcPr>
            <w:tcW w:w="2551" w:type="dxa"/>
            <w:vAlign w:val="center"/>
          </w:tcPr>
          <w:p>
            <w:pPr>
              <w:pStyle w:val="9"/>
            </w:pPr>
            <w:r>
              <w:t>1.50</w:t>
            </w:r>
          </w:p>
        </w:tc>
        <w:tc>
          <w:tcPr>
            <w:tcW w:w="3544" w:type="dxa"/>
            <w:gridSpan w:val="2"/>
            <w:vAlign w:val="center"/>
          </w:tcPr>
          <w:p>
            <w:pPr>
              <w:pStyle w:val="9"/>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1.保障接访工作人员开展工作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赴京接访次数</w:t>
            </w:r>
          </w:p>
        </w:tc>
        <w:tc>
          <w:tcPr>
            <w:tcW w:w="5386" w:type="dxa"/>
            <w:vAlign w:val="center"/>
          </w:tcPr>
          <w:p>
            <w:pPr>
              <w:pStyle w:val="10"/>
            </w:pPr>
            <w:r>
              <w:t>赴京接访次数，保障社会团结稳定</w:t>
            </w:r>
          </w:p>
        </w:tc>
        <w:tc>
          <w:tcPr>
            <w:tcW w:w="2268" w:type="dxa"/>
            <w:vAlign w:val="center"/>
          </w:tcPr>
          <w:p>
            <w:pPr>
              <w:pStyle w:val="10"/>
            </w:pPr>
            <w:r>
              <w:t>≤10次</w:t>
            </w:r>
          </w:p>
        </w:tc>
        <w:tc>
          <w:tcPr>
            <w:tcW w:w="1276"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维护团结稳定</w:t>
            </w:r>
          </w:p>
        </w:tc>
        <w:tc>
          <w:tcPr>
            <w:tcW w:w="5386" w:type="dxa"/>
            <w:vAlign w:val="center"/>
          </w:tcPr>
          <w:p>
            <w:pPr>
              <w:pStyle w:val="10"/>
            </w:pPr>
            <w:r>
              <w:t>保证接访质量，维护团结稳定</w:t>
            </w:r>
          </w:p>
        </w:tc>
        <w:tc>
          <w:tcPr>
            <w:tcW w:w="2268" w:type="dxa"/>
            <w:vAlign w:val="center"/>
          </w:tcPr>
          <w:p>
            <w:pPr>
              <w:pStyle w:val="10"/>
            </w:pPr>
            <w:r>
              <w:t>维护团结稳定</w:t>
            </w:r>
          </w:p>
        </w:tc>
        <w:tc>
          <w:tcPr>
            <w:tcW w:w="1276"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成本控制型</w:t>
            </w:r>
          </w:p>
        </w:tc>
        <w:tc>
          <w:tcPr>
            <w:tcW w:w="5386" w:type="dxa"/>
            <w:vAlign w:val="center"/>
          </w:tcPr>
          <w:p>
            <w:pPr>
              <w:pStyle w:val="10"/>
            </w:pPr>
            <w:r>
              <w:t>不产预算</w:t>
            </w:r>
          </w:p>
        </w:tc>
        <w:tc>
          <w:tcPr>
            <w:tcW w:w="2268" w:type="dxa"/>
            <w:vAlign w:val="center"/>
          </w:tcPr>
          <w:p>
            <w:pPr>
              <w:pStyle w:val="10"/>
            </w:pPr>
            <w:r>
              <w:t>≤2万元</w:t>
            </w:r>
          </w:p>
        </w:tc>
        <w:tc>
          <w:tcPr>
            <w:tcW w:w="1276"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接访维稳及时性</w:t>
            </w:r>
          </w:p>
        </w:tc>
        <w:tc>
          <w:tcPr>
            <w:tcW w:w="5386" w:type="dxa"/>
            <w:vAlign w:val="center"/>
          </w:tcPr>
          <w:p>
            <w:pPr>
              <w:pStyle w:val="10"/>
            </w:pPr>
            <w:r>
              <w:t>赴京接访及时，维护团结稳定</w:t>
            </w:r>
          </w:p>
        </w:tc>
        <w:tc>
          <w:tcPr>
            <w:tcW w:w="2268" w:type="dxa"/>
            <w:vAlign w:val="center"/>
          </w:tcPr>
          <w:p>
            <w:pPr>
              <w:pStyle w:val="10"/>
            </w:pPr>
            <w:r>
              <w:t>及时</w:t>
            </w:r>
          </w:p>
        </w:tc>
        <w:tc>
          <w:tcPr>
            <w:tcW w:w="1276"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通过解决信访问题，维护政府形象</w:t>
            </w:r>
          </w:p>
        </w:tc>
        <w:tc>
          <w:tcPr>
            <w:tcW w:w="5386" w:type="dxa"/>
            <w:vAlign w:val="center"/>
          </w:tcPr>
          <w:p>
            <w:pPr>
              <w:pStyle w:val="10"/>
            </w:pPr>
            <w:r>
              <w:t>确保全区信访稳定，维护政府形象</w:t>
            </w:r>
          </w:p>
        </w:tc>
        <w:tc>
          <w:tcPr>
            <w:tcW w:w="2268" w:type="dxa"/>
            <w:vAlign w:val="center"/>
          </w:tcPr>
          <w:p>
            <w:pPr>
              <w:pStyle w:val="10"/>
            </w:pPr>
            <w:r>
              <w:t>维护</w:t>
            </w:r>
          </w:p>
        </w:tc>
        <w:tc>
          <w:tcPr>
            <w:tcW w:w="1276"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全区稳定发展</w:t>
            </w:r>
          </w:p>
        </w:tc>
        <w:tc>
          <w:tcPr>
            <w:tcW w:w="5386" w:type="dxa"/>
            <w:vAlign w:val="center"/>
          </w:tcPr>
          <w:p>
            <w:pPr>
              <w:pStyle w:val="10"/>
            </w:pPr>
            <w:r>
              <w:t>保证信访稳定，全区稳定发展</w:t>
            </w:r>
          </w:p>
        </w:tc>
        <w:tc>
          <w:tcPr>
            <w:tcW w:w="2268" w:type="dxa"/>
            <w:vAlign w:val="center"/>
          </w:tcPr>
          <w:p>
            <w:pPr>
              <w:pStyle w:val="10"/>
            </w:pPr>
            <w:r>
              <w:t>维护</w:t>
            </w:r>
          </w:p>
        </w:tc>
        <w:tc>
          <w:tcPr>
            <w:tcW w:w="1276"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信访人员满意度指标</w:t>
            </w:r>
          </w:p>
        </w:tc>
        <w:tc>
          <w:tcPr>
            <w:tcW w:w="5386" w:type="dxa"/>
            <w:vAlign w:val="center"/>
          </w:tcPr>
          <w:p>
            <w:pPr>
              <w:pStyle w:val="10"/>
            </w:pPr>
            <w:r>
              <w:t>信访人员对接访情况满意度</w:t>
            </w:r>
          </w:p>
        </w:tc>
        <w:tc>
          <w:tcPr>
            <w:tcW w:w="2268" w:type="dxa"/>
            <w:vAlign w:val="center"/>
          </w:tcPr>
          <w:p>
            <w:pPr>
              <w:pStyle w:val="10"/>
            </w:pPr>
            <w:r>
              <w:t>满意</w:t>
            </w:r>
          </w:p>
        </w:tc>
        <w:tc>
          <w:tcPr>
            <w:tcW w:w="1276" w:type="dxa"/>
            <w:vAlign w:val="center"/>
          </w:tcPr>
          <w:p>
            <w:pPr>
              <w:pStyle w:val="10"/>
            </w:pPr>
            <w:r>
              <w:t>工作安排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10、行政事业单位应缴残保金绩效目标表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13011126P00000410499D</w:t>
            </w:r>
          </w:p>
        </w:tc>
        <w:tc>
          <w:tcPr>
            <w:tcW w:w="2835" w:type="dxa"/>
            <w:vAlign w:val="center"/>
          </w:tcPr>
          <w:p>
            <w:pPr>
              <w:pStyle w:val="8"/>
            </w:pPr>
            <w:r>
              <w:t>项目名称</w:t>
            </w:r>
          </w:p>
        </w:tc>
        <w:tc>
          <w:tcPr>
            <w:tcW w:w="6095" w:type="dxa"/>
            <w:gridSpan w:val="3"/>
            <w:vAlign w:val="center"/>
          </w:tcPr>
          <w:p>
            <w:pPr>
              <w:pStyle w:val="10"/>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3.76</w:t>
            </w:r>
          </w:p>
        </w:tc>
        <w:tc>
          <w:tcPr>
            <w:tcW w:w="2835" w:type="dxa"/>
            <w:vAlign w:val="center"/>
          </w:tcPr>
          <w:p>
            <w:pPr>
              <w:pStyle w:val="8"/>
            </w:pPr>
            <w:r>
              <w:t>其中：财政    资金</w:t>
            </w:r>
          </w:p>
        </w:tc>
        <w:tc>
          <w:tcPr>
            <w:tcW w:w="2551" w:type="dxa"/>
            <w:vAlign w:val="center"/>
          </w:tcPr>
          <w:p>
            <w:pPr>
              <w:pStyle w:val="10"/>
            </w:pPr>
            <w:r>
              <w:t>3.76</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机关事业残保金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9"/>
            </w:pPr>
            <w:r>
              <w:t>3.76</w:t>
            </w:r>
          </w:p>
        </w:tc>
        <w:tc>
          <w:tcPr>
            <w:tcW w:w="2835" w:type="dxa"/>
            <w:vAlign w:val="center"/>
          </w:tcPr>
          <w:p>
            <w:pPr>
              <w:pStyle w:val="9"/>
            </w:pPr>
            <w:r>
              <w:t xml:space="preserve"> </w:t>
            </w:r>
          </w:p>
        </w:tc>
        <w:tc>
          <w:tcPr>
            <w:tcW w:w="2551" w:type="dxa"/>
            <w:vAlign w:val="center"/>
          </w:tcPr>
          <w:p>
            <w:pPr>
              <w:pStyle w:val="9"/>
            </w:pPr>
            <w:r>
              <w:t xml:space="preserve"> </w:t>
            </w:r>
          </w:p>
        </w:tc>
        <w:tc>
          <w:tcPr>
            <w:tcW w:w="3544" w:type="dxa"/>
            <w:gridSpan w:val="2"/>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1.根据地税局及财政局相关数据填报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按照在职人数上报</w:t>
            </w:r>
          </w:p>
        </w:tc>
        <w:tc>
          <w:tcPr>
            <w:tcW w:w="5386" w:type="dxa"/>
            <w:vAlign w:val="center"/>
          </w:tcPr>
          <w:p>
            <w:pPr>
              <w:pStyle w:val="10"/>
            </w:pPr>
            <w:r>
              <w:t>按照在职人数上报</w:t>
            </w:r>
          </w:p>
        </w:tc>
        <w:tc>
          <w:tcPr>
            <w:tcW w:w="2268" w:type="dxa"/>
            <w:vAlign w:val="center"/>
          </w:tcPr>
          <w:p>
            <w:pPr>
              <w:pStyle w:val="10"/>
            </w:pPr>
            <w:r>
              <w:t>按照在职人数上报</w:t>
            </w:r>
          </w:p>
        </w:tc>
        <w:tc>
          <w:tcPr>
            <w:tcW w:w="1276" w:type="dxa"/>
            <w:vAlign w:val="center"/>
          </w:tcPr>
          <w:p>
            <w:pPr>
              <w:pStyle w:val="10"/>
            </w:pPr>
            <w:r>
              <w:t>根据地税局及财政局相关数据填报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及时上交残保金</w:t>
            </w:r>
          </w:p>
        </w:tc>
        <w:tc>
          <w:tcPr>
            <w:tcW w:w="5386" w:type="dxa"/>
            <w:vAlign w:val="center"/>
          </w:tcPr>
          <w:p>
            <w:pPr>
              <w:pStyle w:val="10"/>
            </w:pPr>
            <w:r>
              <w:t>及时上交残保金</w:t>
            </w:r>
          </w:p>
        </w:tc>
        <w:tc>
          <w:tcPr>
            <w:tcW w:w="2268" w:type="dxa"/>
            <w:vAlign w:val="center"/>
          </w:tcPr>
          <w:p>
            <w:pPr>
              <w:pStyle w:val="10"/>
            </w:pPr>
            <w:r>
              <w:t>及时上交</w:t>
            </w:r>
          </w:p>
        </w:tc>
        <w:tc>
          <w:tcPr>
            <w:tcW w:w="1276" w:type="dxa"/>
            <w:vAlign w:val="center"/>
          </w:tcPr>
          <w:p>
            <w:pPr>
              <w:pStyle w:val="10"/>
            </w:pPr>
            <w:r>
              <w:t>根据地税局及财政局相关数据填报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及时上交残保金</w:t>
            </w:r>
          </w:p>
        </w:tc>
        <w:tc>
          <w:tcPr>
            <w:tcW w:w="5386" w:type="dxa"/>
            <w:vAlign w:val="center"/>
          </w:tcPr>
          <w:p>
            <w:pPr>
              <w:pStyle w:val="10"/>
            </w:pPr>
            <w:r>
              <w:t>及时上交残保金</w:t>
            </w:r>
          </w:p>
        </w:tc>
        <w:tc>
          <w:tcPr>
            <w:tcW w:w="2268" w:type="dxa"/>
            <w:vAlign w:val="center"/>
          </w:tcPr>
          <w:p>
            <w:pPr>
              <w:pStyle w:val="10"/>
            </w:pPr>
            <w:r>
              <w:t>及时上交</w:t>
            </w:r>
          </w:p>
        </w:tc>
        <w:tc>
          <w:tcPr>
            <w:tcW w:w="1276" w:type="dxa"/>
            <w:vAlign w:val="center"/>
          </w:tcPr>
          <w:p>
            <w:pPr>
              <w:pStyle w:val="10"/>
            </w:pPr>
            <w:r>
              <w:t>根据地税局及财政局相关数据填报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不超预算</w:t>
            </w:r>
          </w:p>
        </w:tc>
        <w:tc>
          <w:tcPr>
            <w:tcW w:w="5386" w:type="dxa"/>
            <w:vAlign w:val="center"/>
          </w:tcPr>
          <w:p>
            <w:pPr>
              <w:pStyle w:val="10"/>
            </w:pPr>
            <w:r>
              <w:t>不超预算</w:t>
            </w:r>
          </w:p>
        </w:tc>
        <w:tc>
          <w:tcPr>
            <w:tcW w:w="2268" w:type="dxa"/>
            <w:vAlign w:val="center"/>
          </w:tcPr>
          <w:p>
            <w:pPr>
              <w:pStyle w:val="10"/>
            </w:pPr>
            <w:r>
              <w:t>不超预算</w:t>
            </w:r>
          </w:p>
        </w:tc>
        <w:tc>
          <w:tcPr>
            <w:tcW w:w="1276" w:type="dxa"/>
            <w:vAlign w:val="center"/>
          </w:tcPr>
          <w:p>
            <w:pPr>
              <w:pStyle w:val="10"/>
            </w:pPr>
            <w:r>
              <w:t>根据地税局及财政局相关数据填报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按地税要求上缴</w:t>
            </w:r>
          </w:p>
        </w:tc>
        <w:tc>
          <w:tcPr>
            <w:tcW w:w="5386" w:type="dxa"/>
            <w:vAlign w:val="center"/>
          </w:tcPr>
          <w:p>
            <w:pPr>
              <w:pStyle w:val="10"/>
            </w:pPr>
            <w:r>
              <w:t>按地税要求上缴</w:t>
            </w:r>
          </w:p>
        </w:tc>
        <w:tc>
          <w:tcPr>
            <w:tcW w:w="2268" w:type="dxa"/>
            <w:vAlign w:val="center"/>
          </w:tcPr>
          <w:p>
            <w:pPr>
              <w:pStyle w:val="10"/>
            </w:pPr>
            <w:r>
              <w:t>按地税要求上缴</w:t>
            </w:r>
          </w:p>
        </w:tc>
        <w:tc>
          <w:tcPr>
            <w:tcW w:w="1276" w:type="dxa"/>
            <w:vAlign w:val="center"/>
          </w:tcPr>
          <w:p>
            <w:pPr>
              <w:pStyle w:val="10"/>
            </w:pPr>
            <w:r>
              <w:t>根据地税局及财政局相关数据填报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满意</w:t>
            </w:r>
          </w:p>
        </w:tc>
        <w:tc>
          <w:tcPr>
            <w:tcW w:w="5386" w:type="dxa"/>
            <w:vAlign w:val="center"/>
          </w:tcPr>
          <w:p>
            <w:pPr>
              <w:pStyle w:val="10"/>
            </w:pPr>
            <w:r>
              <w:t>满意</w:t>
            </w:r>
          </w:p>
        </w:tc>
        <w:tc>
          <w:tcPr>
            <w:tcW w:w="2268" w:type="dxa"/>
            <w:vAlign w:val="center"/>
          </w:tcPr>
          <w:p>
            <w:pPr>
              <w:pStyle w:val="10"/>
            </w:pPr>
            <w:r>
              <w:t>满意</w:t>
            </w:r>
          </w:p>
        </w:tc>
        <w:tc>
          <w:tcPr>
            <w:tcW w:w="1276" w:type="dxa"/>
            <w:vAlign w:val="center"/>
          </w:tcPr>
          <w:p>
            <w:pPr>
              <w:pStyle w:val="10"/>
            </w:pPr>
            <w:r>
              <w:t>根据地税局及财政局相关数据填报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11、资料印刷费绩效目标表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13011126P00000410487A</w:t>
            </w:r>
          </w:p>
        </w:tc>
        <w:tc>
          <w:tcPr>
            <w:tcW w:w="2835" w:type="dxa"/>
            <w:vAlign w:val="center"/>
          </w:tcPr>
          <w:p>
            <w:pPr>
              <w:pStyle w:val="8"/>
            </w:pPr>
            <w:r>
              <w:t>项目名称</w:t>
            </w:r>
          </w:p>
        </w:tc>
        <w:tc>
          <w:tcPr>
            <w:tcW w:w="6095" w:type="dxa"/>
            <w:gridSpan w:val="3"/>
            <w:vAlign w:val="center"/>
          </w:tcPr>
          <w:p>
            <w:pPr>
              <w:pStyle w:val="10"/>
            </w:pPr>
            <w:r>
              <w:t>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w:t>
            </w:r>
          </w:p>
        </w:tc>
        <w:tc>
          <w:tcPr>
            <w:tcW w:w="2835" w:type="dxa"/>
            <w:vAlign w:val="center"/>
          </w:tcPr>
          <w:p>
            <w:pPr>
              <w:pStyle w:val="8"/>
            </w:pPr>
            <w:r>
              <w:t>其中：财政    资金</w:t>
            </w:r>
          </w:p>
        </w:tc>
        <w:tc>
          <w:tcPr>
            <w:tcW w:w="2551" w:type="dxa"/>
            <w:vAlign w:val="center"/>
          </w:tcPr>
          <w:p>
            <w:pPr>
              <w:pStyle w:val="10"/>
            </w:pPr>
            <w:r>
              <w:t>2.00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9"/>
            </w:pPr>
            <w:r>
              <w:t>0.50</w:t>
            </w:r>
          </w:p>
        </w:tc>
        <w:tc>
          <w:tcPr>
            <w:tcW w:w="2835" w:type="dxa"/>
            <w:vAlign w:val="center"/>
          </w:tcPr>
          <w:p>
            <w:pPr>
              <w:pStyle w:val="9"/>
            </w:pPr>
            <w:r>
              <w:t>1.00</w:t>
            </w:r>
          </w:p>
        </w:tc>
        <w:tc>
          <w:tcPr>
            <w:tcW w:w="2551" w:type="dxa"/>
            <w:vAlign w:val="center"/>
          </w:tcPr>
          <w:p>
            <w:pPr>
              <w:pStyle w:val="9"/>
            </w:pPr>
            <w:r>
              <w:t>1.50</w:t>
            </w:r>
          </w:p>
        </w:tc>
        <w:tc>
          <w:tcPr>
            <w:tcW w:w="3544" w:type="dxa"/>
            <w:gridSpan w:val="2"/>
            <w:vAlign w:val="center"/>
          </w:tcPr>
          <w:p>
            <w:pPr>
              <w:pStyle w:val="9"/>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1.保障人大机关资料印刷工作完成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印刷资料数量</w:t>
            </w:r>
          </w:p>
        </w:tc>
        <w:tc>
          <w:tcPr>
            <w:tcW w:w="5386" w:type="dxa"/>
            <w:vAlign w:val="center"/>
          </w:tcPr>
          <w:p>
            <w:pPr>
              <w:pStyle w:val="10"/>
            </w:pPr>
            <w:r>
              <w:t>按工作计划及要求，完成印刷数量</w:t>
            </w:r>
          </w:p>
        </w:tc>
        <w:tc>
          <w:tcPr>
            <w:tcW w:w="2268" w:type="dxa"/>
            <w:vAlign w:val="center"/>
          </w:tcPr>
          <w:p>
            <w:pPr>
              <w:pStyle w:val="10"/>
            </w:pPr>
            <w:r>
              <w:t>≥200本</w:t>
            </w:r>
          </w:p>
        </w:tc>
        <w:tc>
          <w:tcPr>
            <w:tcW w:w="1276"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印刷质量</w:t>
            </w:r>
          </w:p>
        </w:tc>
        <w:tc>
          <w:tcPr>
            <w:tcW w:w="5386" w:type="dxa"/>
            <w:vAlign w:val="center"/>
          </w:tcPr>
          <w:p>
            <w:pPr>
              <w:pStyle w:val="10"/>
            </w:pPr>
            <w:r>
              <w:t>印刷文字清晰可辩</w:t>
            </w:r>
          </w:p>
        </w:tc>
        <w:tc>
          <w:tcPr>
            <w:tcW w:w="2268" w:type="dxa"/>
            <w:vAlign w:val="center"/>
          </w:tcPr>
          <w:p>
            <w:pPr>
              <w:pStyle w:val="10"/>
            </w:pPr>
            <w:r>
              <w:t>清晰</w:t>
            </w:r>
          </w:p>
        </w:tc>
        <w:tc>
          <w:tcPr>
            <w:tcW w:w="1276"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印刷完成及时性</w:t>
            </w:r>
          </w:p>
        </w:tc>
        <w:tc>
          <w:tcPr>
            <w:tcW w:w="5386" w:type="dxa"/>
            <w:vAlign w:val="center"/>
          </w:tcPr>
          <w:p>
            <w:pPr>
              <w:pStyle w:val="10"/>
            </w:pPr>
            <w:r>
              <w:t>及时完成印刷任务</w:t>
            </w:r>
          </w:p>
        </w:tc>
        <w:tc>
          <w:tcPr>
            <w:tcW w:w="2268" w:type="dxa"/>
            <w:vAlign w:val="center"/>
          </w:tcPr>
          <w:p>
            <w:pPr>
              <w:pStyle w:val="10"/>
            </w:pPr>
            <w:r>
              <w:t>及时</w:t>
            </w:r>
          </w:p>
        </w:tc>
        <w:tc>
          <w:tcPr>
            <w:tcW w:w="1276"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成本控制型</w:t>
            </w:r>
          </w:p>
        </w:tc>
        <w:tc>
          <w:tcPr>
            <w:tcW w:w="5386" w:type="dxa"/>
            <w:vAlign w:val="center"/>
          </w:tcPr>
          <w:p>
            <w:pPr>
              <w:pStyle w:val="10"/>
            </w:pPr>
            <w:r>
              <w:t>不超预算</w:t>
            </w:r>
          </w:p>
        </w:tc>
        <w:tc>
          <w:tcPr>
            <w:tcW w:w="2268" w:type="dxa"/>
            <w:vAlign w:val="center"/>
          </w:tcPr>
          <w:p>
            <w:pPr>
              <w:pStyle w:val="10"/>
            </w:pPr>
            <w:r>
              <w:t>≤2万元</w:t>
            </w:r>
          </w:p>
        </w:tc>
        <w:tc>
          <w:tcPr>
            <w:tcW w:w="1276"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保障工作运转</w:t>
            </w:r>
          </w:p>
        </w:tc>
        <w:tc>
          <w:tcPr>
            <w:tcW w:w="5386" w:type="dxa"/>
            <w:vAlign w:val="center"/>
          </w:tcPr>
          <w:p>
            <w:pPr>
              <w:pStyle w:val="10"/>
            </w:pPr>
            <w:r>
              <w:t>印发文件，工作正常运转</w:t>
            </w:r>
          </w:p>
        </w:tc>
        <w:tc>
          <w:tcPr>
            <w:tcW w:w="2268" w:type="dxa"/>
            <w:vAlign w:val="center"/>
          </w:tcPr>
          <w:p>
            <w:pPr>
              <w:pStyle w:val="10"/>
            </w:pPr>
            <w:r>
              <w:t>满意</w:t>
            </w:r>
          </w:p>
        </w:tc>
        <w:tc>
          <w:tcPr>
            <w:tcW w:w="1276"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对印刷单位满意度指标</w:t>
            </w:r>
          </w:p>
        </w:tc>
        <w:tc>
          <w:tcPr>
            <w:tcW w:w="5386" w:type="dxa"/>
            <w:vAlign w:val="center"/>
          </w:tcPr>
          <w:p>
            <w:pPr>
              <w:pStyle w:val="10"/>
            </w:pPr>
            <w:r>
              <w:t>对印刷质量满意</w:t>
            </w:r>
          </w:p>
        </w:tc>
        <w:tc>
          <w:tcPr>
            <w:tcW w:w="2268" w:type="dxa"/>
            <w:vAlign w:val="center"/>
          </w:tcPr>
          <w:p>
            <w:pPr>
              <w:pStyle w:val="10"/>
            </w:pPr>
            <w:r>
              <w:t>满意</w:t>
            </w:r>
          </w:p>
        </w:tc>
        <w:tc>
          <w:tcPr>
            <w:tcW w:w="1276" w:type="dxa"/>
            <w:vAlign w:val="center"/>
          </w:tcPr>
          <w:p>
            <w:pPr>
              <w:pStyle w:val="10"/>
            </w:pPr>
            <w:r>
              <w:t>工作安排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5"/>
            </w:pPr>
            <w:r>
              <w:t>101001栾城区人大常委会本级</w:t>
            </w:r>
          </w:p>
        </w:tc>
        <w:tc>
          <w:tcPr>
            <w:tcW w:w="8676" w:type="dxa"/>
            <w:gridSpan w:val="9"/>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0.49</w:t>
            </w:r>
          </w:p>
        </w:tc>
        <w:tc>
          <w:tcPr>
            <w:tcW w:w="964" w:type="dxa"/>
            <w:vAlign w:val="center"/>
          </w:tcPr>
          <w:p>
            <w:pPr>
              <w:pStyle w:val="13"/>
            </w:pPr>
            <w:r>
              <w:t>0.49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栾城区人大常委会本级小计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0.49</w:t>
            </w:r>
          </w:p>
        </w:tc>
        <w:tc>
          <w:tcPr>
            <w:tcW w:w="964" w:type="dxa"/>
            <w:vAlign w:val="center"/>
          </w:tcPr>
          <w:p>
            <w:pPr>
              <w:pStyle w:val="13"/>
            </w:pPr>
            <w:r>
              <w:t>0.49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11"/>
            </w:pPr>
            <w:r>
              <w:t>19.18</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9"/>
            </w:pPr>
            <w:r>
              <w:t>批</w:t>
            </w:r>
          </w:p>
        </w:tc>
        <w:tc>
          <w:tcPr>
            <w:tcW w:w="850" w:type="dxa"/>
            <w:vAlign w:val="center"/>
          </w:tcPr>
          <w:p>
            <w:pPr>
              <w:pStyle w:val="11"/>
            </w:pPr>
            <w:r>
              <w:t>250</w:t>
            </w:r>
          </w:p>
        </w:tc>
        <w:tc>
          <w:tcPr>
            <w:tcW w:w="850" w:type="dxa"/>
            <w:vAlign w:val="center"/>
          </w:tcPr>
          <w:p>
            <w:pPr>
              <w:pStyle w:val="11"/>
            </w:pPr>
            <w:r>
              <w:t>0.00</w:t>
            </w:r>
          </w:p>
        </w:tc>
        <w:tc>
          <w:tcPr>
            <w:tcW w:w="964" w:type="dxa"/>
            <w:vAlign w:val="center"/>
          </w:tcPr>
          <w:p>
            <w:pPr>
              <w:pStyle w:val="11"/>
            </w:pPr>
            <w:r>
              <w:t>0.49</w:t>
            </w:r>
          </w:p>
        </w:tc>
        <w:tc>
          <w:tcPr>
            <w:tcW w:w="964" w:type="dxa"/>
            <w:vAlign w:val="center"/>
          </w:tcPr>
          <w:p>
            <w:pPr>
              <w:pStyle w:val="11"/>
            </w:pPr>
            <w:r>
              <w:t>0.49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资料印刷费</w:t>
            </w:r>
          </w:p>
        </w:tc>
        <w:tc>
          <w:tcPr>
            <w:tcW w:w="964" w:type="dxa"/>
            <w:vAlign w:val="center"/>
          </w:tcPr>
          <w:p>
            <w:pPr>
              <w:pStyle w:val="11"/>
            </w:pPr>
            <w:r>
              <w:t>2.00</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9"/>
            </w:pPr>
            <w:r>
              <w:t>批</w:t>
            </w:r>
          </w:p>
        </w:tc>
        <w:tc>
          <w:tcPr>
            <w:tcW w:w="850" w:type="dxa"/>
            <w:vAlign w:val="center"/>
          </w:tcPr>
          <w:p>
            <w:pPr>
              <w:pStyle w:val="11"/>
            </w:pPr>
            <w:r>
              <w:t>1</w:t>
            </w:r>
          </w:p>
        </w:tc>
        <w:tc>
          <w:tcPr>
            <w:tcW w:w="850" w:type="dxa"/>
            <w:vAlign w:val="center"/>
          </w:tcPr>
          <w:p>
            <w:pPr>
              <w:pStyle w:val="11"/>
            </w:pPr>
            <w:r>
              <w:t>0.00</w:t>
            </w:r>
          </w:p>
        </w:tc>
        <w:tc>
          <w:tcPr>
            <w:tcW w:w="964" w:type="dxa"/>
            <w:vAlign w:val="center"/>
          </w:tcPr>
          <w:p>
            <w:pPr>
              <w:pStyle w:val="11"/>
            </w:pPr>
            <w:r>
              <w:t>0.00</w:t>
            </w:r>
          </w:p>
        </w:tc>
        <w:tc>
          <w:tcPr>
            <w:tcW w:w="964" w:type="dxa"/>
            <w:vAlign w:val="center"/>
          </w:tcPr>
          <w:p>
            <w:pPr>
              <w:pStyle w:val="11"/>
            </w:pPr>
            <w:r>
              <w:t>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栾城区人大常委会本级上年末固定资产金额为44.97万元（详见下表）。本年度拟购置固定资产总额为2.00万元，已按要求列入政府采购预算，详见政府采购预算表。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5"/>
            </w:pPr>
            <w:r>
              <w:t>101001栾城区人大常委会本级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9"/>
            </w:pPr>
          </w:p>
        </w:tc>
        <w:tc>
          <w:tcPr>
            <w:tcW w:w="2835" w:type="dxa"/>
            <w:vAlign w:val="center"/>
          </w:tcPr>
          <w:p>
            <w:pPr>
              <w:pStyle w:val="11"/>
            </w:pPr>
            <w:r>
              <w:t>44.97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9"/>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9"/>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9"/>
            </w:pPr>
            <w:r>
              <w:t>2</w:t>
            </w:r>
          </w:p>
        </w:tc>
        <w:tc>
          <w:tcPr>
            <w:tcW w:w="2835" w:type="dxa"/>
            <w:vAlign w:val="center"/>
          </w:tcPr>
          <w:p>
            <w:pPr>
              <w:pStyle w:val="11"/>
            </w:pPr>
            <w:r>
              <w:t>44.97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9"/>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9"/>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3"/>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、人大代表服务中心收支预算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5"/>
            </w:pPr>
            <w:r>
              <w:t>101003人大代表服务中心</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4535" w:type="dxa"/>
            <w:vAlign w:val="center"/>
          </w:tcPr>
          <w:p>
            <w:pPr>
              <w:pStyle w:val="10"/>
            </w:pPr>
            <w:r>
              <w:t>一、一般公共预算拨款收入</w:t>
            </w:r>
          </w:p>
        </w:tc>
        <w:tc>
          <w:tcPr>
            <w:tcW w:w="2126" w:type="dxa"/>
            <w:vAlign w:val="center"/>
          </w:tcPr>
          <w:p>
            <w:pPr>
              <w:pStyle w:val="11"/>
            </w:pPr>
            <w:r>
              <w:t>104.81</w:t>
            </w:r>
          </w:p>
        </w:tc>
        <w:tc>
          <w:tcPr>
            <w:tcW w:w="4535" w:type="dxa"/>
            <w:vAlign w:val="center"/>
          </w:tcPr>
          <w:p>
            <w:pPr>
              <w:pStyle w:val="10"/>
            </w:pPr>
            <w:r>
              <w:t>一、一般公共服务支出</w:t>
            </w:r>
          </w:p>
        </w:tc>
        <w:tc>
          <w:tcPr>
            <w:tcW w:w="2126" w:type="dxa"/>
            <w:vAlign w:val="center"/>
          </w:tcPr>
          <w:p>
            <w:pPr>
              <w:pStyle w:val="11"/>
            </w:pPr>
            <w:r>
              <w:t>89.58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4535" w:type="dxa"/>
            <w:vAlign w:val="center"/>
          </w:tcPr>
          <w:p>
            <w:pPr>
              <w:pStyle w:val="10"/>
            </w:pPr>
            <w:r>
              <w:t>二、政府性基金预算拨款收入</w:t>
            </w:r>
          </w:p>
        </w:tc>
        <w:tc>
          <w:tcPr>
            <w:tcW w:w="2126" w:type="dxa"/>
            <w:vAlign w:val="center"/>
          </w:tcPr>
          <w:p>
            <w:pPr>
              <w:pStyle w:val="11"/>
            </w:pPr>
          </w:p>
        </w:tc>
        <w:tc>
          <w:tcPr>
            <w:tcW w:w="4535" w:type="dxa"/>
            <w:vAlign w:val="center"/>
          </w:tcPr>
          <w:p>
            <w:pPr>
              <w:pStyle w:val="10"/>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4535" w:type="dxa"/>
            <w:vAlign w:val="center"/>
          </w:tcPr>
          <w:p>
            <w:pPr>
              <w:pStyle w:val="10"/>
            </w:pPr>
            <w:r>
              <w:t>三、国有资本经营预算拨款收入</w:t>
            </w:r>
          </w:p>
        </w:tc>
        <w:tc>
          <w:tcPr>
            <w:tcW w:w="2126" w:type="dxa"/>
            <w:vAlign w:val="center"/>
          </w:tcPr>
          <w:p>
            <w:pPr>
              <w:pStyle w:val="11"/>
            </w:pPr>
          </w:p>
        </w:tc>
        <w:tc>
          <w:tcPr>
            <w:tcW w:w="4535" w:type="dxa"/>
            <w:vAlign w:val="center"/>
          </w:tcPr>
          <w:p>
            <w:pPr>
              <w:pStyle w:val="10"/>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4535" w:type="dxa"/>
            <w:vAlign w:val="center"/>
          </w:tcPr>
          <w:p>
            <w:pPr>
              <w:pStyle w:val="10"/>
            </w:pPr>
            <w:r>
              <w:t>四、财政专户管理资金收入</w:t>
            </w:r>
          </w:p>
        </w:tc>
        <w:tc>
          <w:tcPr>
            <w:tcW w:w="2126" w:type="dxa"/>
            <w:vAlign w:val="center"/>
          </w:tcPr>
          <w:p>
            <w:pPr>
              <w:pStyle w:val="11"/>
            </w:pPr>
          </w:p>
        </w:tc>
        <w:tc>
          <w:tcPr>
            <w:tcW w:w="4535" w:type="dxa"/>
            <w:vAlign w:val="center"/>
          </w:tcPr>
          <w:p>
            <w:pPr>
              <w:pStyle w:val="10"/>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4535" w:type="dxa"/>
            <w:vAlign w:val="center"/>
          </w:tcPr>
          <w:p>
            <w:pPr>
              <w:pStyle w:val="10"/>
            </w:pPr>
            <w:r>
              <w:t>五、单位资金</w:t>
            </w:r>
          </w:p>
        </w:tc>
        <w:tc>
          <w:tcPr>
            <w:tcW w:w="2126" w:type="dxa"/>
            <w:vAlign w:val="center"/>
          </w:tcPr>
          <w:p>
            <w:pPr>
              <w:pStyle w:val="11"/>
            </w:pPr>
          </w:p>
        </w:tc>
        <w:tc>
          <w:tcPr>
            <w:tcW w:w="4535" w:type="dxa"/>
            <w:vAlign w:val="center"/>
          </w:tcPr>
          <w:p>
            <w:pPr>
              <w:pStyle w:val="10"/>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八、社会保障和就业支出</w:t>
            </w:r>
          </w:p>
        </w:tc>
        <w:tc>
          <w:tcPr>
            <w:tcW w:w="2126" w:type="dxa"/>
            <w:vAlign w:val="center"/>
          </w:tcPr>
          <w:p>
            <w:pPr>
              <w:pStyle w:val="11"/>
            </w:pPr>
            <w:r>
              <w:t>10.33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十、卫生健康支出</w:t>
            </w:r>
          </w:p>
        </w:tc>
        <w:tc>
          <w:tcPr>
            <w:tcW w:w="2126" w:type="dxa"/>
            <w:vAlign w:val="center"/>
          </w:tcPr>
          <w:p>
            <w:pPr>
              <w:pStyle w:val="11"/>
            </w:pPr>
            <w:r>
              <w:t>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4535" w:type="dxa"/>
            <w:vAlign w:val="center"/>
          </w:tcPr>
          <w:p>
            <w:pPr>
              <w:pStyle w:val="12"/>
            </w:pPr>
            <w:r>
              <w:t>本年收入合计</w:t>
            </w:r>
          </w:p>
        </w:tc>
        <w:tc>
          <w:tcPr>
            <w:tcW w:w="2126" w:type="dxa"/>
            <w:vAlign w:val="center"/>
          </w:tcPr>
          <w:p>
            <w:pPr>
              <w:pStyle w:val="13"/>
            </w:pPr>
            <w:r>
              <w:t>104.81</w:t>
            </w:r>
          </w:p>
        </w:tc>
        <w:tc>
          <w:tcPr>
            <w:tcW w:w="4535" w:type="dxa"/>
            <w:vAlign w:val="center"/>
          </w:tcPr>
          <w:p>
            <w:pPr>
              <w:pStyle w:val="12"/>
            </w:pPr>
            <w:r>
              <w:t>本年支出合计</w:t>
            </w:r>
          </w:p>
        </w:tc>
        <w:tc>
          <w:tcPr>
            <w:tcW w:w="2126" w:type="dxa"/>
            <w:vAlign w:val="center"/>
          </w:tcPr>
          <w:p>
            <w:pPr>
              <w:pStyle w:val="13"/>
            </w:pPr>
            <w:r>
              <w:t>104.81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4535" w:type="dxa"/>
            <w:vAlign w:val="center"/>
          </w:tcPr>
          <w:p>
            <w:pPr>
              <w:pStyle w:val="10"/>
            </w:pPr>
            <w:r>
              <w:t>上年结转结余</w:t>
            </w:r>
          </w:p>
        </w:tc>
        <w:tc>
          <w:tcPr>
            <w:tcW w:w="2126" w:type="dxa"/>
            <w:vAlign w:val="center"/>
          </w:tcPr>
          <w:p>
            <w:pPr>
              <w:pStyle w:val="11"/>
            </w:pPr>
          </w:p>
        </w:tc>
        <w:tc>
          <w:tcPr>
            <w:tcW w:w="4535" w:type="dxa"/>
            <w:vAlign w:val="center"/>
          </w:tcPr>
          <w:p>
            <w:pPr>
              <w:pStyle w:val="10"/>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4535" w:type="dxa"/>
            <w:vAlign w:val="center"/>
          </w:tcPr>
          <w:p>
            <w:pPr>
              <w:pStyle w:val="12"/>
            </w:pPr>
            <w:r>
              <w:t>收入总计</w:t>
            </w:r>
          </w:p>
        </w:tc>
        <w:tc>
          <w:tcPr>
            <w:tcW w:w="2126" w:type="dxa"/>
            <w:vAlign w:val="center"/>
          </w:tcPr>
          <w:p>
            <w:pPr>
              <w:pStyle w:val="13"/>
            </w:pPr>
            <w:r>
              <w:t>104.81</w:t>
            </w:r>
          </w:p>
        </w:tc>
        <w:tc>
          <w:tcPr>
            <w:tcW w:w="4535" w:type="dxa"/>
            <w:vAlign w:val="center"/>
          </w:tcPr>
          <w:p>
            <w:pPr>
              <w:pStyle w:val="12"/>
            </w:pPr>
            <w:r>
              <w:t>支出总计</w:t>
            </w:r>
          </w:p>
        </w:tc>
        <w:tc>
          <w:tcPr>
            <w:tcW w:w="2126" w:type="dxa"/>
            <w:vAlign w:val="center"/>
          </w:tcPr>
          <w:p>
            <w:pPr>
              <w:pStyle w:val="13"/>
            </w:pPr>
            <w:r>
              <w:t>104.81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5"/>
            </w:pPr>
            <w:r>
              <w:t>101003人大代表服务中心</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104.81</w:t>
            </w:r>
          </w:p>
        </w:tc>
        <w:tc>
          <w:tcPr>
            <w:tcW w:w="1134" w:type="dxa"/>
            <w:vAlign w:val="center"/>
          </w:tcPr>
          <w:p>
            <w:pPr>
              <w:pStyle w:val="13"/>
            </w:pPr>
            <w:r>
              <w:t>104.81</w:t>
            </w:r>
          </w:p>
        </w:tc>
        <w:tc>
          <w:tcPr>
            <w:tcW w:w="1134" w:type="dxa"/>
            <w:vAlign w:val="center"/>
          </w:tcPr>
          <w:p>
            <w:pPr>
              <w:pStyle w:val="13"/>
            </w:pPr>
            <w:r>
              <w:t>104.81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11"/>
            </w:pPr>
            <w:r>
              <w:t>89.58</w:t>
            </w:r>
          </w:p>
        </w:tc>
        <w:tc>
          <w:tcPr>
            <w:tcW w:w="1134" w:type="dxa"/>
            <w:vAlign w:val="center"/>
          </w:tcPr>
          <w:p>
            <w:pPr>
              <w:pStyle w:val="11"/>
            </w:pPr>
            <w:r>
              <w:t>89.58</w:t>
            </w:r>
          </w:p>
        </w:tc>
        <w:tc>
          <w:tcPr>
            <w:tcW w:w="1134" w:type="dxa"/>
            <w:vAlign w:val="center"/>
          </w:tcPr>
          <w:p>
            <w:pPr>
              <w:pStyle w:val="11"/>
            </w:pPr>
            <w:r>
              <w:t>89.58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3</w:t>
            </w:r>
          </w:p>
        </w:tc>
        <w:tc>
          <w:tcPr>
            <w:tcW w:w="992" w:type="dxa"/>
            <w:vAlign w:val="center"/>
          </w:tcPr>
          <w:p>
            <w:pPr>
              <w:pStyle w:val="10"/>
            </w:pPr>
            <w:r>
              <w:t>20101</w:t>
            </w:r>
          </w:p>
        </w:tc>
        <w:tc>
          <w:tcPr>
            <w:tcW w:w="1559" w:type="dxa"/>
            <w:vAlign w:val="center"/>
          </w:tcPr>
          <w:p>
            <w:pPr>
              <w:pStyle w:val="10"/>
            </w:pPr>
            <w:r>
              <w:t>人大事务</w:t>
            </w:r>
          </w:p>
        </w:tc>
        <w:tc>
          <w:tcPr>
            <w:tcW w:w="1134" w:type="dxa"/>
            <w:vAlign w:val="center"/>
          </w:tcPr>
          <w:p>
            <w:pPr>
              <w:pStyle w:val="11"/>
            </w:pPr>
            <w:r>
              <w:t>89.58</w:t>
            </w:r>
          </w:p>
        </w:tc>
        <w:tc>
          <w:tcPr>
            <w:tcW w:w="1134" w:type="dxa"/>
            <w:vAlign w:val="center"/>
          </w:tcPr>
          <w:p>
            <w:pPr>
              <w:pStyle w:val="11"/>
            </w:pPr>
            <w:r>
              <w:t>89.58</w:t>
            </w:r>
          </w:p>
        </w:tc>
        <w:tc>
          <w:tcPr>
            <w:tcW w:w="1134" w:type="dxa"/>
            <w:vAlign w:val="center"/>
          </w:tcPr>
          <w:p>
            <w:pPr>
              <w:pStyle w:val="11"/>
            </w:pPr>
            <w:r>
              <w:t>89.58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4</w:t>
            </w:r>
          </w:p>
        </w:tc>
        <w:tc>
          <w:tcPr>
            <w:tcW w:w="992" w:type="dxa"/>
            <w:vAlign w:val="center"/>
          </w:tcPr>
          <w:p>
            <w:pPr>
              <w:pStyle w:val="10"/>
            </w:pPr>
            <w:r>
              <w:t>2010150</w:t>
            </w:r>
          </w:p>
        </w:tc>
        <w:tc>
          <w:tcPr>
            <w:tcW w:w="1559" w:type="dxa"/>
            <w:vAlign w:val="center"/>
          </w:tcPr>
          <w:p>
            <w:pPr>
              <w:pStyle w:val="10"/>
            </w:pPr>
            <w:r>
              <w:t>事业运行</w:t>
            </w:r>
          </w:p>
        </w:tc>
        <w:tc>
          <w:tcPr>
            <w:tcW w:w="1134" w:type="dxa"/>
            <w:vAlign w:val="center"/>
          </w:tcPr>
          <w:p>
            <w:pPr>
              <w:pStyle w:val="11"/>
            </w:pPr>
            <w:r>
              <w:t>89.58</w:t>
            </w:r>
          </w:p>
        </w:tc>
        <w:tc>
          <w:tcPr>
            <w:tcW w:w="1134" w:type="dxa"/>
            <w:vAlign w:val="center"/>
          </w:tcPr>
          <w:p>
            <w:pPr>
              <w:pStyle w:val="11"/>
            </w:pPr>
            <w:r>
              <w:t>89.58</w:t>
            </w:r>
          </w:p>
        </w:tc>
        <w:tc>
          <w:tcPr>
            <w:tcW w:w="1134" w:type="dxa"/>
            <w:vAlign w:val="center"/>
          </w:tcPr>
          <w:p>
            <w:pPr>
              <w:pStyle w:val="11"/>
            </w:pPr>
            <w:r>
              <w:t>89.58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5</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11"/>
            </w:pPr>
            <w:r>
              <w:t>10.33</w:t>
            </w:r>
          </w:p>
        </w:tc>
        <w:tc>
          <w:tcPr>
            <w:tcW w:w="1134" w:type="dxa"/>
            <w:vAlign w:val="center"/>
          </w:tcPr>
          <w:p>
            <w:pPr>
              <w:pStyle w:val="11"/>
            </w:pPr>
            <w:r>
              <w:t>10.33</w:t>
            </w:r>
          </w:p>
        </w:tc>
        <w:tc>
          <w:tcPr>
            <w:tcW w:w="1134" w:type="dxa"/>
            <w:vAlign w:val="center"/>
          </w:tcPr>
          <w:p>
            <w:pPr>
              <w:pStyle w:val="11"/>
            </w:pPr>
            <w:r>
              <w:t>10.33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6</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11"/>
            </w:pPr>
            <w:r>
              <w:t>9.77</w:t>
            </w:r>
          </w:p>
        </w:tc>
        <w:tc>
          <w:tcPr>
            <w:tcW w:w="1134" w:type="dxa"/>
            <w:vAlign w:val="center"/>
          </w:tcPr>
          <w:p>
            <w:pPr>
              <w:pStyle w:val="11"/>
            </w:pPr>
            <w:r>
              <w:t>9.77</w:t>
            </w:r>
          </w:p>
        </w:tc>
        <w:tc>
          <w:tcPr>
            <w:tcW w:w="1134" w:type="dxa"/>
            <w:vAlign w:val="center"/>
          </w:tcPr>
          <w:p>
            <w:pPr>
              <w:pStyle w:val="11"/>
            </w:pPr>
            <w:r>
              <w:t>9.77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7</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11"/>
            </w:pPr>
            <w:r>
              <w:t>9.77</w:t>
            </w:r>
          </w:p>
        </w:tc>
        <w:tc>
          <w:tcPr>
            <w:tcW w:w="1134" w:type="dxa"/>
            <w:vAlign w:val="center"/>
          </w:tcPr>
          <w:p>
            <w:pPr>
              <w:pStyle w:val="11"/>
            </w:pPr>
            <w:r>
              <w:t>9.77</w:t>
            </w:r>
          </w:p>
        </w:tc>
        <w:tc>
          <w:tcPr>
            <w:tcW w:w="1134" w:type="dxa"/>
            <w:vAlign w:val="center"/>
          </w:tcPr>
          <w:p>
            <w:pPr>
              <w:pStyle w:val="11"/>
            </w:pPr>
            <w:r>
              <w:t>9.77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8</w:t>
            </w:r>
          </w:p>
        </w:tc>
        <w:tc>
          <w:tcPr>
            <w:tcW w:w="992" w:type="dxa"/>
            <w:vAlign w:val="center"/>
          </w:tcPr>
          <w:p>
            <w:pPr>
              <w:pStyle w:val="10"/>
            </w:pPr>
            <w:r>
              <w:t>20827</w:t>
            </w:r>
          </w:p>
        </w:tc>
        <w:tc>
          <w:tcPr>
            <w:tcW w:w="1559" w:type="dxa"/>
            <w:vAlign w:val="center"/>
          </w:tcPr>
          <w:p>
            <w:pPr>
              <w:pStyle w:val="10"/>
            </w:pPr>
            <w:r>
              <w:t>财政对其他社会保险基金的补助</w:t>
            </w:r>
          </w:p>
        </w:tc>
        <w:tc>
          <w:tcPr>
            <w:tcW w:w="1134" w:type="dxa"/>
            <w:vAlign w:val="center"/>
          </w:tcPr>
          <w:p>
            <w:pPr>
              <w:pStyle w:val="11"/>
            </w:pPr>
            <w:r>
              <w:t>0.56</w:t>
            </w:r>
          </w:p>
        </w:tc>
        <w:tc>
          <w:tcPr>
            <w:tcW w:w="1134" w:type="dxa"/>
            <w:vAlign w:val="center"/>
          </w:tcPr>
          <w:p>
            <w:pPr>
              <w:pStyle w:val="11"/>
            </w:pPr>
            <w:r>
              <w:t>0.56</w:t>
            </w:r>
          </w:p>
        </w:tc>
        <w:tc>
          <w:tcPr>
            <w:tcW w:w="1134" w:type="dxa"/>
            <w:vAlign w:val="center"/>
          </w:tcPr>
          <w:p>
            <w:pPr>
              <w:pStyle w:val="11"/>
            </w:pPr>
            <w:r>
              <w:t>0.56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9</w:t>
            </w:r>
          </w:p>
        </w:tc>
        <w:tc>
          <w:tcPr>
            <w:tcW w:w="992" w:type="dxa"/>
            <w:vAlign w:val="center"/>
          </w:tcPr>
          <w:p>
            <w:pPr>
              <w:pStyle w:val="10"/>
            </w:pPr>
            <w:r>
              <w:t>2082701</w:t>
            </w:r>
          </w:p>
        </w:tc>
        <w:tc>
          <w:tcPr>
            <w:tcW w:w="1559" w:type="dxa"/>
            <w:vAlign w:val="center"/>
          </w:tcPr>
          <w:p>
            <w:pPr>
              <w:pStyle w:val="10"/>
            </w:pPr>
            <w:r>
              <w:t>财政对失业保险基金的补助</w:t>
            </w:r>
          </w:p>
        </w:tc>
        <w:tc>
          <w:tcPr>
            <w:tcW w:w="1134" w:type="dxa"/>
            <w:vAlign w:val="center"/>
          </w:tcPr>
          <w:p>
            <w:pPr>
              <w:pStyle w:val="11"/>
            </w:pPr>
            <w:r>
              <w:t>0.33</w:t>
            </w:r>
          </w:p>
        </w:tc>
        <w:tc>
          <w:tcPr>
            <w:tcW w:w="1134" w:type="dxa"/>
            <w:vAlign w:val="center"/>
          </w:tcPr>
          <w:p>
            <w:pPr>
              <w:pStyle w:val="11"/>
            </w:pPr>
            <w:r>
              <w:t>0.33</w:t>
            </w:r>
          </w:p>
        </w:tc>
        <w:tc>
          <w:tcPr>
            <w:tcW w:w="1134" w:type="dxa"/>
            <w:vAlign w:val="center"/>
          </w:tcPr>
          <w:p>
            <w:pPr>
              <w:pStyle w:val="11"/>
            </w:pPr>
            <w:r>
              <w:t>0.33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10</w:t>
            </w:r>
          </w:p>
        </w:tc>
        <w:tc>
          <w:tcPr>
            <w:tcW w:w="992" w:type="dxa"/>
            <w:vAlign w:val="center"/>
          </w:tcPr>
          <w:p>
            <w:pPr>
              <w:pStyle w:val="10"/>
            </w:pPr>
            <w:r>
              <w:t>2082702</w:t>
            </w:r>
          </w:p>
        </w:tc>
        <w:tc>
          <w:tcPr>
            <w:tcW w:w="1559" w:type="dxa"/>
            <w:vAlign w:val="center"/>
          </w:tcPr>
          <w:p>
            <w:pPr>
              <w:pStyle w:val="10"/>
            </w:pPr>
            <w:r>
              <w:t>财政对工伤保险基金的补助</w:t>
            </w:r>
          </w:p>
        </w:tc>
        <w:tc>
          <w:tcPr>
            <w:tcW w:w="1134" w:type="dxa"/>
            <w:vAlign w:val="center"/>
          </w:tcPr>
          <w:p>
            <w:pPr>
              <w:pStyle w:val="11"/>
            </w:pPr>
            <w:r>
              <w:t>0.23</w:t>
            </w:r>
          </w:p>
        </w:tc>
        <w:tc>
          <w:tcPr>
            <w:tcW w:w="1134" w:type="dxa"/>
            <w:vAlign w:val="center"/>
          </w:tcPr>
          <w:p>
            <w:pPr>
              <w:pStyle w:val="11"/>
            </w:pPr>
            <w:r>
              <w:t>0.23</w:t>
            </w:r>
          </w:p>
        </w:tc>
        <w:tc>
          <w:tcPr>
            <w:tcW w:w="1134" w:type="dxa"/>
            <w:vAlign w:val="center"/>
          </w:tcPr>
          <w:p>
            <w:pPr>
              <w:pStyle w:val="11"/>
            </w:pPr>
            <w:r>
              <w:t>0.23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11</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11"/>
            </w:pPr>
            <w:r>
              <w:t>4.89</w:t>
            </w:r>
          </w:p>
        </w:tc>
        <w:tc>
          <w:tcPr>
            <w:tcW w:w="1134" w:type="dxa"/>
            <w:vAlign w:val="center"/>
          </w:tcPr>
          <w:p>
            <w:pPr>
              <w:pStyle w:val="11"/>
            </w:pPr>
            <w:r>
              <w:t>4.89</w:t>
            </w:r>
          </w:p>
        </w:tc>
        <w:tc>
          <w:tcPr>
            <w:tcW w:w="1134" w:type="dxa"/>
            <w:vAlign w:val="center"/>
          </w:tcPr>
          <w:p>
            <w:pPr>
              <w:pStyle w:val="11"/>
            </w:pPr>
            <w:r>
              <w:t>4.89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12</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11"/>
            </w:pPr>
            <w:r>
              <w:t>4.89</w:t>
            </w:r>
          </w:p>
        </w:tc>
        <w:tc>
          <w:tcPr>
            <w:tcW w:w="1134" w:type="dxa"/>
            <w:vAlign w:val="center"/>
          </w:tcPr>
          <w:p>
            <w:pPr>
              <w:pStyle w:val="11"/>
            </w:pPr>
            <w:r>
              <w:t>4.89</w:t>
            </w:r>
          </w:p>
        </w:tc>
        <w:tc>
          <w:tcPr>
            <w:tcW w:w="1134" w:type="dxa"/>
            <w:vAlign w:val="center"/>
          </w:tcPr>
          <w:p>
            <w:pPr>
              <w:pStyle w:val="11"/>
            </w:pPr>
            <w:r>
              <w:t>4.89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13</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11"/>
            </w:pPr>
            <w:r>
              <w:t>4.89</w:t>
            </w:r>
          </w:p>
        </w:tc>
        <w:tc>
          <w:tcPr>
            <w:tcW w:w="1134" w:type="dxa"/>
            <w:vAlign w:val="center"/>
          </w:tcPr>
          <w:p>
            <w:pPr>
              <w:pStyle w:val="11"/>
            </w:pPr>
            <w:r>
              <w:t>4.89</w:t>
            </w:r>
          </w:p>
        </w:tc>
        <w:tc>
          <w:tcPr>
            <w:tcW w:w="1134" w:type="dxa"/>
            <w:vAlign w:val="center"/>
          </w:tcPr>
          <w:p>
            <w:pPr>
              <w:pStyle w:val="11"/>
            </w:pPr>
            <w:r>
              <w:t>4.89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rPr>
          <w:sz w:val="16"/>
          <w:szCs w:val="16"/>
        </w:rPr>
      </w:pPr>
      <w:r>
        <w:rPr>
          <w:rFonts w:ascii="方正小标宋_GBK" w:hAnsi="方正小标宋_GBK" w:eastAsia="方正小标宋_GBK" w:cs="方正小标宋_GBK"/>
          <w:color w:val="000000"/>
          <w:sz w:val="21"/>
          <w:szCs w:val="1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5"/>
              <w:rPr>
                <w:sz w:val="21"/>
                <w:szCs w:val="21"/>
              </w:rPr>
            </w:pPr>
            <w:r>
              <w:rPr>
                <w:sz w:val="21"/>
                <w:szCs w:val="21"/>
              </w:rPr>
              <w:t>101003人大代表服务中心</w:t>
            </w:r>
          </w:p>
        </w:tc>
        <w:tc>
          <w:tcPr>
            <w:tcW w:w="2722" w:type="dxa"/>
            <w:gridSpan w:val="2"/>
            <w:tcBorders>
              <w:top w:val="single" w:color="FFFFFF" w:sz="6" w:space="0"/>
              <w:left w:val="single" w:color="FFFFFF" w:sz="6" w:space="0"/>
              <w:right w:val="single" w:color="FFFFFF" w:sz="6" w:space="0"/>
            </w:tcBorders>
            <w:vAlign w:val="center"/>
          </w:tcPr>
          <w:p>
            <w:pPr>
              <w:pStyle w:val="6"/>
              <w:rPr>
                <w:sz w:val="21"/>
                <w:szCs w:val="21"/>
              </w:rPr>
            </w:pPr>
            <w:r>
              <w:rPr>
                <w:sz w:val="21"/>
                <w:szCs w:val="21"/>
              </w:rPr>
              <w:t>预算年度：2026</w:t>
            </w:r>
          </w:p>
        </w:tc>
        <w:tc>
          <w:tcPr>
            <w:tcW w:w="5444" w:type="dxa"/>
            <w:gridSpan w:val="4"/>
            <w:tcBorders>
              <w:top w:val="single" w:color="FFFFFF" w:sz="6" w:space="0"/>
              <w:left w:val="single" w:color="FFFFFF" w:sz="6" w:space="0"/>
              <w:right w:val="single" w:color="FFFFFF" w:sz="6" w:space="0"/>
            </w:tcBorders>
            <w:vAlign w:val="center"/>
          </w:tcPr>
          <w:p>
            <w:pPr>
              <w:pStyle w:val="7"/>
              <w:rPr>
                <w:sz w:val="21"/>
                <w:szCs w:val="21"/>
              </w:rPr>
            </w:pPr>
            <w:r>
              <w:rPr>
                <w:sz w:val="21"/>
                <w:szCs w:val="21"/>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104.81</w:t>
            </w:r>
          </w:p>
        </w:tc>
        <w:tc>
          <w:tcPr>
            <w:tcW w:w="1361" w:type="dxa"/>
            <w:vAlign w:val="center"/>
          </w:tcPr>
          <w:p>
            <w:pPr>
              <w:pStyle w:val="13"/>
            </w:pPr>
            <w:r>
              <w:t>104.81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11"/>
            </w:pPr>
            <w:r>
              <w:t>89.58</w:t>
            </w:r>
          </w:p>
        </w:tc>
        <w:tc>
          <w:tcPr>
            <w:tcW w:w="1361" w:type="dxa"/>
            <w:vAlign w:val="center"/>
          </w:tcPr>
          <w:p>
            <w:pPr>
              <w:pStyle w:val="11"/>
            </w:pPr>
            <w:r>
              <w:t>89.58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992" w:type="dxa"/>
            <w:vAlign w:val="center"/>
          </w:tcPr>
          <w:p>
            <w:pPr>
              <w:pStyle w:val="10"/>
            </w:pPr>
            <w:r>
              <w:t>20101</w:t>
            </w:r>
          </w:p>
        </w:tc>
        <w:tc>
          <w:tcPr>
            <w:tcW w:w="4535" w:type="dxa"/>
            <w:vAlign w:val="center"/>
          </w:tcPr>
          <w:p>
            <w:pPr>
              <w:pStyle w:val="10"/>
            </w:pPr>
            <w:r>
              <w:t>人大事务</w:t>
            </w:r>
          </w:p>
        </w:tc>
        <w:tc>
          <w:tcPr>
            <w:tcW w:w="1361" w:type="dxa"/>
            <w:vAlign w:val="center"/>
          </w:tcPr>
          <w:p>
            <w:pPr>
              <w:pStyle w:val="11"/>
            </w:pPr>
            <w:r>
              <w:t>89.58</w:t>
            </w:r>
          </w:p>
        </w:tc>
        <w:tc>
          <w:tcPr>
            <w:tcW w:w="1361" w:type="dxa"/>
            <w:vAlign w:val="center"/>
          </w:tcPr>
          <w:p>
            <w:pPr>
              <w:pStyle w:val="11"/>
            </w:pPr>
            <w:r>
              <w:t>89.58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992" w:type="dxa"/>
            <w:vAlign w:val="center"/>
          </w:tcPr>
          <w:p>
            <w:pPr>
              <w:pStyle w:val="10"/>
            </w:pPr>
            <w:r>
              <w:t>2010150</w:t>
            </w:r>
          </w:p>
        </w:tc>
        <w:tc>
          <w:tcPr>
            <w:tcW w:w="4535" w:type="dxa"/>
            <w:vAlign w:val="center"/>
          </w:tcPr>
          <w:p>
            <w:pPr>
              <w:pStyle w:val="10"/>
            </w:pPr>
            <w:r>
              <w:t>事业运行</w:t>
            </w:r>
          </w:p>
        </w:tc>
        <w:tc>
          <w:tcPr>
            <w:tcW w:w="1361" w:type="dxa"/>
            <w:vAlign w:val="center"/>
          </w:tcPr>
          <w:p>
            <w:pPr>
              <w:pStyle w:val="11"/>
            </w:pPr>
            <w:r>
              <w:t>89.58</w:t>
            </w:r>
          </w:p>
        </w:tc>
        <w:tc>
          <w:tcPr>
            <w:tcW w:w="1361" w:type="dxa"/>
            <w:vAlign w:val="center"/>
          </w:tcPr>
          <w:p>
            <w:pPr>
              <w:pStyle w:val="11"/>
            </w:pPr>
            <w:r>
              <w:t>89.58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11"/>
            </w:pPr>
            <w:r>
              <w:t>10.33</w:t>
            </w:r>
          </w:p>
        </w:tc>
        <w:tc>
          <w:tcPr>
            <w:tcW w:w="1361" w:type="dxa"/>
            <w:vAlign w:val="center"/>
          </w:tcPr>
          <w:p>
            <w:pPr>
              <w:pStyle w:val="11"/>
            </w:pPr>
            <w:r>
              <w:t>10.33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11"/>
            </w:pPr>
            <w:r>
              <w:t>9.77</w:t>
            </w:r>
          </w:p>
        </w:tc>
        <w:tc>
          <w:tcPr>
            <w:tcW w:w="1361" w:type="dxa"/>
            <w:vAlign w:val="center"/>
          </w:tcPr>
          <w:p>
            <w:pPr>
              <w:pStyle w:val="11"/>
            </w:pPr>
            <w:r>
              <w:t>9.77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11"/>
            </w:pPr>
            <w:r>
              <w:t>9.77</w:t>
            </w:r>
          </w:p>
        </w:tc>
        <w:tc>
          <w:tcPr>
            <w:tcW w:w="1361" w:type="dxa"/>
            <w:vAlign w:val="center"/>
          </w:tcPr>
          <w:p>
            <w:pPr>
              <w:pStyle w:val="11"/>
            </w:pPr>
            <w:r>
              <w:t>9.77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992" w:type="dxa"/>
            <w:vAlign w:val="center"/>
          </w:tcPr>
          <w:p>
            <w:pPr>
              <w:pStyle w:val="10"/>
            </w:pPr>
            <w:r>
              <w:t>20827</w:t>
            </w:r>
          </w:p>
        </w:tc>
        <w:tc>
          <w:tcPr>
            <w:tcW w:w="4535" w:type="dxa"/>
            <w:vAlign w:val="center"/>
          </w:tcPr>
          <w:p>
            <w:pPr>
              <w:pStyle w:val="10"/>
            </w:pPr>
            <w:r>
              <w:t>财政对其他社会保险基金的补助</w:t>
            </w:r>
          </w:p>
        </w:tc>
        <w:tc>
          <w:tcPr>
            <w:tcW w:w="1361" w:type="dxa"/>
            <w:vAlign w:val="center"/>
          </w:tcPr>
          <w:p>
            <w:pPr>
              <w:pStyle w:val="11"/>
            </w:pPr>
            <w:r>
              <w:t>0.56</w:t>
            </w:r>
          </w:p>
        </w:tc>
        <w:tc>
          <w:tcPr>
            <w:tcW w:w="1361" w:type="dxa"/>
            <w:vAlign w:val="center"/>
          </w:tcPr>
          <w:p>
            <w:pPr>
              <w:pStyle w:val="11"/>
            </w:pPr>
            <w:r>
              <w:t>0.56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992" w:type="dxa"/>
            <w:vAlign w:val="center"/>
          </w:tcPr>
          <w:p>
            <w:pPr>
              <w:pStyle w:val="10"/>
            </w:pPr>
            <w:r>
              <w:t>2082701</w:t>
            </w:r>
          </w:p>
        </w:tc>
        <w:tc>
          <w:tcPr>
            <w:tcW w:w="4535" w:type="dxa"/>
            <w:vAlign w:val="center"/>
          </w:tcPr>
          <w:p>
            <w:pPr>
              <w:pStyle w:val="10"/>
            </w:pPr>
            <w:r>
              <w:t>财政对失业保险基金的补助</w:t>
            </w:r>
          </w:p>
        </w:tc>
        <w:tc>
          <w:tcPr>
            <w:tcW w:w="1361" w:type="dxa"/>
            <w:vAlign w:val="center"/>
          </w:tcPr>
          <w:p>
            <w:pPr>
              <w:pStyle w:val="11"/>
            </w:pPr>
            <w:r>
              <w:t>0.33</w:t>
            </w:r>
          </w:p>
        </w:tc>
        <w:tc>
          <w:tcPr>
            <w:tcW w:w="1361" w:type="dxa"/>
            <w:vAlign w:val="center"/>
          </w:tcPr>
          <w:p>
            <w:pPr>
              <w:pStyle w:val="11"/>
            </w:pPr>
            <w:r>
              <w:t>0.33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992" w:type="dxa"/>
            <w:vAlign w:val="center"/>
          </w:tcPr>
          <w:p>
            <w:pPr>
              <w:pStyle w:val="10"/>
            </w:pPr>
            <w:r>
              <w:t>2082702</w:t>
            </w:r>
          </w:p>
        </w:tc>
        <w:tc>
          <w:tcPr>
            <w:tcW w:w="4535" w:type="dxa"/>
            <w:vAlign w:val="center"/>
          </w:tcPr>
          <w:p>
            <w:pPr>
              <w:pStyle w:val="10"/>
            </w:pPr>
            <w:r>
              <w:t>财政对工伤保险基金的补助</w:t>
            </w:r>
          </w:p>
        </w:tc>
        <w:tc>
          <w:tcPr>
            <w:tcW w:w="1361" w:type="dxa"/>
            <w:vAlign w:val="center"/>
          </w:tcPr>
          <w:p>
            <w:pPr>
              <w:pStyle w:val="11"/>
            </w:pPr>
            <w:r>
              <w:t>0.23</w:t>
            </w:r>
          </w:p>
        </w:tc>
        <w:tc>
          <w:tcPr>
            <w:tcW w:w="1361" w:type="dxa"/>
            <w:vAlign w:val="center"/>
          </w:tcPr>
          <w:p>
            <w:pPr>
              <w:pStyle w:val="11"/>
            </w:pPr>
            <w:r>
              <w:t>0.23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11"/>
            </w:pPr>
            <w:r>
              <w:t>4.89</w:t>
            </w:r>
          </w:p>
        </w:tc>
        <w:tc>
          <w:tcPr>
            <w:tcW w:w="1361" w:type="dxa"/>
            <w:vAlign w:val="center"/>
          </w:tcPr>
          <w:p>
            <w:pPr>
              <w:pStyle w:val="11"/>
            </w:pPr>
            <w:r>
              <w:t>4.89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11"/>
            </w:pPr>
            <w:r>
              <w:t>4.89</w:t>
            </w:r>
          </w:p>
        </w:tc>
        <w:tc>
          <w:tcPr>
            <w:tcW w:w="1361" w:type="dxa"/>
            <w:vAlign w:val="center"/>
          </w:tcPr>
          <w:p>
            <w:pPr>
              <w:pStyle w:val="11"/>
            </w:pPr>
            <w:r>
              <w:t>4.89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11"/>
            </w:pPr>
            <w:r>
              <w:t>4.89</w:t>
            </w:r>
          </w:p>
        </w:tc>
        <w:tc>
          <w:tcPr>
            <w:tcW w:w="1361" w:type="dxa"/>
            <w:vAlign w:val="center"/>
          </w:tcPr>
          <w:p>
            <w:pPr>
              <w:pStyle w:val="11"/>
            </w:pPr>
            <w:r>
              <w:t>4.89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5"/>
            </w:pPr>
            <w:r>
              <w:t>101003人大代表服务中心</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3402" w:type="dxa"/>
            <w:vAlign w:val="center"/>
          </w:tcPr>
          <w:p>
            <w:pPr>
              <w:pStyle w:val="10"/>
            </w:pPr>
            <w:r>
              <w:t>一、一般公共预算拨款</w:t>
            </w:r>
          </w:p>
        </w:tc>
        <w:tc>
          <w:tcPr>
            <w:tcW w:w="1474" w:type="dxa"/>
            <w:vAlign w:val="center"/>
          </w:tcPr>
          <w:p>
            <w:pPr>
              <w:pStyle w:val="11"/>
            </w:pPr>
            <w:r>
              <w:t>104.81</w:t>
            </w:r>
          </w:p>
        </w:tc>
        <w:tc>
          <w:tcPr>
            <w:tcW w:w="3402" w:type="dxa"/>
            <w:vAlign w:val="center"/>
          </w:tcPr>
          <w:p>
            <w:pPr>
              <w:pStyle w:val="10"/>
            </w:pPr>
            <w:r>
              <w:t>一、一般公共服务支出</w:t>
            </w:r>
          </w:p>
        </w:tc>
        <w:tc>
          <w:tcPr>
            <w:tcW w:w="1474" w:type="dxa"/>
            <w:vAlign w:val="center"/>
          </w:tcPr>
          <w:p>
            <w:pPr>
              <w:pStyle w:val="11"/>
            </w:pPr>
            <w:r>
              <w:t>89.58</w:t>
            </w:r>
          </w:p>
        </w:tc>
        <w:tc>
          <w:tcPr>
            <w:tcW w:w="1474" w:type="dxa"/>
            <w:vAlign w:val="center"/>
          </w:tcPr>
          <w:p>
            <w:pPr>
              <w:pStyle w:val="11"/>
            </w:pPr>
            <w:r>
              <w:t>89.58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八、社会保障和就业支出</w:t>
            </w:r>
          </w:p>
        </w:tc>
        <w:tc>
          <w:tcPr>
            <w:tcW w:w="1474" w:type="dxa"/>
            <w:vAlign w:val="center"/>
          </w:tcPr>
          <w:p>
            <w:pPr>
              <w:pStyle w:val="11"/>
            </w:pPr>
            <w:r>
              <w:t>10.33</w:t>
            </w:r>
          </w:p>
        </w:tc>
        <w:tc>
          <w:tcPr>
            <w:tcW w:w="1474" w:type="dxa"/>
            <w:vAlign w:val="center"/>
          </w:tcPr>
          <w:p>
            <w:pPr>
              <w:pStyle w:val="11"/>
            </w:pPr>
            <w:r>
              <w:t>10.33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十、卫生健康支出</w:t>
            </w:r>
          </w:p>
        </w:tc>
        <w:tc>
          <w:tcPr>
            <w:tcW w:w="1474" w:type="dxa"/>
            <w:vAlign w:val="center"/>
          </w:tcPr>
          <w:p>
            <w:pPr>
              <w:pStyle w:val="11"/>
            </w:pPr>
            <w:r>
              <w:t>4.89</w:t>
            </w:r>
          </w:p>
        </w:tc>
        <w:tc>
          <w:tcPr>
            <w:tcW w:w="1474" w:type="dxa"/>
            <w:vAlign w:val="center"/>
          </w:tcPr>
          <w:p>
            <w:pPr>
              <w:pStyle w:val="11"/>
            </w:pPr>
            <w:r>
              <w:t>4.89</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3402" w:type="dxa"/>
            <w:vAlign w:val="center"/>
          </w:tcPr>
          <w:p>
            <w:pPr>
              <w:pStyle w:val="12"/>
            </w:pPr>
            <w:r>
              <w:t>本年收入合计</w:t>
            </w:r>
          </w:p>
        </w:tc>
        <w:tc>
          <w:tcPr>
            <w:tcW w:w="1474" w:type="dxa"/>
            <w:vAlign w:val="center"/>
          </w:tcPr>
          <w:p>
            <w:pPr>
              <w:pStyle w:val="13"/>
            </w:pPr>
            <w:r>
              <w:t>104.81</w:t>
            </w:r>
          </w:p>
        </w:tc>
        <w:tc>
          <w:tcPr>
            <w:tcW w:w="3402" w:type="dxa"/>
            <w:vAlign w:val="center"/>
          </w:tcPr>
          <w:p>
            <w:pPr>
              <w:pStyle w:val="12"/>
            </w:pPr>
            <w:r>
              <w:t>本年支出合计</w:t>
            </w:r>
          </w:p>
        </w:tc>
        <w:tc>
          <w:tcPr>
            <w:tcW w:w="1474" w:type="dxa"/>
            <w:vAlign w:val="center"/>
          </w:tcPr>
          <w:p>
            <w:pPr>
              <w:pStyle w:val="13"/>
            </w:pPr>
            <w:r>
              <w:t>104.81</w:t>
            </w:r>
          </w:p>
        </w:tc>
        <w:tc>
          <w:tcPr>
            <w:tcW w:w="1474" w:type="dxa"/>
            <w:vAlign w:val="center"/>
          </w:tcPr>
          <w:p>
            <w:pPr>
              <w:pStyle w:val="13"/>
            </w:pPr>
            <w:r>
              <w:t>104.81</w:t>
            </w: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3402" w:type="dxa"/>
            <w:vAlign w:val="center"/>
          </w:tcPr>
          <w:p>
            <w:pPr>
              <w:pStyle w:val="10"/>
            </w:pPr>
            <w:r>
              <w:t>年初财政拨款结转和结余</w:t>
            </w:r>
          </w:p>
        </w:tc>
        <w:tc>
          <w:tcPr>
            <w:tcW w:w="1474" w:type="dxa"/>
            <w:vAlign w:val="center"/>
          </w:tcPr>
          <w:p>
            <w:pPr>
              <w:pStyle w:val="11"/>
            </w:pPr>
          </w:p>
        </w:tc>
        <w:tc>
          <w:tcPr>
            <w:tcW w:w="3402" w:type="dxa"/>
            <w:vAlign w:val="center"/>
          </w:tcPr>
          <w:p>
            <w:pPr>
              <w:pStyle w:val="10"/>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3402" w:type="dxa"/>
            <w:vAlign w:val="center"/>
          </w:tcPr>
          <w:p>
            <w:pPr>
              <w:pStyle w:val="10"/>
            </w:pPr>
            <w:r>
              <w:t>一、一般公共预算拨款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35</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36</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37</w:t>
            </w:r>
          </w:p>
        </w:tc>
        <w:tc>
          <w:tcPr>
            <w:tcW w:w="3402" w:type="dxa"/>
            <w:vAlign w:val="center"/>
          </w:tcPr>
          <w:p>
            <w:pPr>
              <w:pStyle w:val="12"/>
            </w:pPr>
            <w:r>
              <w:t>收入总计</w:t>
            </w:r>
          </w:p>
        </w:tc>
        <w:tc>
          <w:tcPr>
            <w:tcW w:w="1474" w:type="dxa"/>
            <w:vAlign w:val="center"/>
          </w:tcPr>
          <w:p>
            <w:pPr>
              <w:pStyle w:val="13"/>
            </w:pPr>
            <w:r>
              <w:t>104.81</w:t>
            </w:r>
          </w:p>
        </w:tc>
        <w:tc>
          <w:tcPr>
            <w:tcW w:w="3402" w:type="dxa"/>
            <w:vAlign w:val="center"/>
          </w:tcPr>
          <w:p>
            <w:pPr>
              <w:pStyle w:val="12"/>
            </w:pPr>
            <w:r>
              <w:t>支出总计</w:t>
            </w:r>
          </w:p>
        </w:tc>
        <w:tc>
          <w:tcPr>
            <w:tcW w:w="1474" w:type="dxa"/>
            <w:vAlign w:val="center"/>
          </w:tcPr>
          <w:p>
            <w:pPr>
              <w:pStyle w:val="13"/>
            </w:pPr>
            <w:r>
              <w:t>104.81</w:t>
            </w:r>
          </w:p>
        </w:tc>
        <w:tc>
          <w:tcPr>
            <w:tcW w:w="1474" w:type="dxa"/>
            <w:vAlign w:val="center"/>
          </w:tcPr>
          <w:p>
            <w:pPr>
              <w:pStyle w:val="13"/>
            </w:pPr>
            <w:r>
              <w:t>104.81</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101003人大代表服务中心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104.81</w:t>
            </w:r>
          </w:p>
        </w:tc>
        <w:tc>
          <w:tcPr>
            <w:tcW w:w="2551" w:type="dxa"/>
            <w:vAlign w:val="center"/>
          </w:tcPr>
          <w:p>
            <w:pPr>
              <w:pStyle w:val="13"/>
            </w:pPr>
            <w:r>
              <w:t>104.81</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11"/>
            </w:pPr>
            <w:r>
              <w:t>89.58</w:t>
            </w:r>
          </w:p>
        </w:tc>
        <w:tc>
          <w:tcPr>
            <w:tcW w:w="2551" w:type="dxa"/>
            <w:vAlign w:val="center"/>
          </w:tcPr>
          <w:p>
            <w:pPr>
              <w:pStyle w:val="11"/>
            </w:pPr>
            <w:r>
              <w:t>89.58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20101</w:t>
            </w:r>
          </w:p>
        </w:tc>
        <w:tc>
          <w:tcPr>
            <w:tcW w:w="4535" w:type="dxa"/>
            <w:vAlign w:val="center"/>
          </w:tcPr>
          <w:p>
            <w:pPr>
              <w:pStyle w:val="10"/>
            </w:pPr>
            <w:r>
              <w:t>人大事务</w:t>
            </w:r>
          </w:p>
        </w:tc>
        <w:tc>
          <w:tcPr>
            <w:tcW w:w="2551" w:type="dxa"/>
            <w:vAlign w:val="center"/>
          </w:tcPr>
          <w:p>
            <w:pPr>
              <w:pStyle w:val="11"/>
            </w:pPr>
            <w:r>
              <w:t>89.58</w:t>
            </w:r>
          </w:p>
        </w:tc>
        <w:tc>
          <w:tcPr>
            <w:tcW w:w="2551" w:type="dxa"/>
            <w:vAlign w:val="center"/>
          </w:tcPr>
          <w:p>
            <w:pPr>
              <w:pStyle w:val="11"/>
            </w:pPr>
            <w:r>
              <w:t>89.58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2010150</w:t>
            </w:r>
          </w:p>
        </w:tc>
        <w:tc>
          <w:tcPr>
            <w:tcW w:w="4535" w:type="dxa"/>
            <w:vAlign w:val="center"/>
          </w:tcPr>
          <w:p>
            <w:pPr>
              <w:pStyle w:val="10"/>
            </w:pPr>
            <w:r>
              <w:t>事业运行</w:t>
            </w:r>
          </w:p>
        </w:tc>
        <w:tc>
          <w:tcPr>
            <w:tcW w:w="2551" w:type="dxa"/>
            <w:vAlign w:val="center"/>
          </w:tcPr>
          <w:p>
            <w:pPr>
              <w:pStyle w:val="11"/>
            </w:pPr>
            <w:r>
              <w:t>89.58</w:t>
            </w:r>
          </w:p>
        </w:tc>
        <w:tc>
          <w:tcPr>
            <w:tcW w:w="2551" w:type="dxa"/>
            <w:vAlign w:val="center"/>
          </w:tcPr>
          <w:p>
            <w:pPr>
              <w:pStyle w:val="11"/>
            </w:pPr>
            <w:r>
              <w:t>89.58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11"/>
            </w:pPr>
            <w:r>
              <w:t>10.33</w:t>
            </w:r>
          </w:p>
        </w:tc>
        <w:tc>
          <w:tcPr>
            <w:tcW w:w="2551" w:type="dxa"/>
            <w:vAlign w:val="center"/>
          </w:tcPr>
          <w:p>
            <w:pPr>
              <w:pStyle w:val="11"/>
            </w:pPr>
            <w:r>
              <w:t>10.33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11"/>
            </w:pPr>
            <w:r>
              <w:t>9.77</w:t>
            </w:r>
          </w:p>
        </w:tc>
        <w:tc>
          <w:tcPr>
            <w:tcW w:w="2551" w:type="dxa"/>
            <w:vAlign w:val="center"/>
          </w:tcPr>
          <w:p>
            <w:pPr>
              <w:pStyle w:val="11"/>
            </w:pPr>
            <w:r>
              <w:t>9.77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11"/>
            </w:pPr>
            <w:r>
              <w:t>9.77</w:t>
            </w:r>
          </w:p>
        </w:tc>
        <w:tc>
          <w:tcPr>
            <w:tcW w:w="2551" w:type="dxa"/>
            <w:vAlign w:val="center"/>
          </w:tcPr>
          <w:p>
            <w:pPr>
              <w:pStyle w:val="11"/>
            </w:pPr>
            <w:r>
              <w:t>9.77</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20827</w:t>
            </w:r>
          </w:p>
        </w:tc>
        <w:tc>
          <w:tcPr>
            <w:tcW w:w="4535" w:type="dxa"/>
            <w:vAlign w:val="center"/>
          </w:tcPr>
          <w:p>
            <w:pPr>
              <w:pStyle w:val="10"/>
            </w:pPr>
            <w:r>
              <w:t>财政对其他社会保险基金的补助</w:t>
            </w:r>
          </w:p>
        </w:tc>
        <w:tc>
          <w:tcPr>
            <w:tcW w:w="2551" w:type="dxa"/>
            <w:vAlign w:val="center"/>
          </w:tcPr>
          <w:p>
            <w:pPr>
              <w:pStyle w:val="11"/>
            </w:pPr>
            <w:r>
              <w:t>0.56</w:t>
            </w:r>
          </w:p>
        </w:tc>
        <w:tc>
          <w:tcPr>
            <w:tcW w:w="2551" w:type="dxa"/>
            <w:vAlign w:val="center"/>
          </w:tcPr>
          <w:p>
            <w:pPr>
              <w:pStyle w:val="11"/>
            </w:pPr>
            <w:r>
              <w:t>0.56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2082701</w:t>
            </w:r>
          </w:p>
        </w:tc>
        <w:tc>
          <w:tcPr>
            <w:tcW w:w="4535" w:type="dxa"/>
            <w:vAlign w:val="center"/>
          </w:tcPr>
          <w:p>
            <w:pPr>
              <w:pStyle w:val="10"/>
            </w:pPr>
            <w:r>
              <w:t>财政对失业保险基金的补助</w:t>
            </w:r>
          </w:p>
        </w:tc>
        <w:tc>
          <w:tcPr>
            <w:tcW w:w="2551" w:type="dxa"/>
            <w:vAlign w:val="center"/>
          </w:tcPr>
          <w:p>
            <w:pPr>
              <w:pStyle w:val="11"/>
            </w:pPr>
            <w:r>
              <w:t>0.33</w:t>
            </w:r>
          </w:p>
        </w:tc>
        <w:tc>
          <w:tcPr>
            <w:tcW w:w="2551" w:type="dxa"/>
            <w:vAlign w:val="center"/>
          </w:tcPr>
          <w:p>
            <w:pPr>
              <w:pStyle w:val="11"/>
            </w:pPr>
            <w:r>
              <w:t>0.33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2082702</w:t>
            </w:r>
          </w:p>
        </w:tc>
        <w:tc>
          <w:tcPr>
            <w:tcW w:w="4535" w:type="dxa"/>
            <w:vAlign w:val="center"/>
          </w:tcPr>
          <w:p>
            <w:pPr>
              <w:pStyle w:val="10"/>
            </w:pPr>
            <w:r>
              <w:t>财政对工伤保险基金的补助</w:t>
            </w:r>
          </w:p>
        </w:tc>
        <w:tc>
          <w:tcPr>
            <w:tcW w:w="2551" w:type="dxa"/>
            <w:vAlign w:val="center"/>
          </w:tcPr>
          <w:p>
            <w:pPr>
              <w:pStyle w:val="11"/>
            </w:pPr>
            <w:r>
              <w:t>0.23</w:t>
            </w:r>
          </w:p>
        </w:tc>
        <w:tc>
          <w:tcPr>
            <w:tcW w:w="2551" w:type="dxa"/>
            <w:vAlign w:val="center"/>
          </w:tcPr>
          <w:p>
            <w:pPr>
              <w:pStyle w:val="11"/>
            </w:pPr>
            <w:r>
              <w:t>0.23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11"/>
            </w:pPr>
            <w:r>
              <w:t>4.89</w:t>
            </w:r>
          </w:p>
        </w:tc>
        <w:tc>
          <w:tcPr>
            <w:tcW w:w="2551" w:type="dxa"/>
            <w:vAlign w:val="center"/>
          </w:tcPr>
          <w:p>
            <w:pPr>
              <w:pStyle w:val="11"/>
            </w:pPr>
            <w:r>
              <w:t>4.89</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11"/>
            </w:pPr>
            <w:r>
              <w:t>4.89</w:t>
            </w:r>
          </w:p>
        </w:tc>
        <w:tc>
          <w:tcPr>
            <w:tcW w:w="2551" w:type="dxa"/>
            <w:vAlign w:val="center"/>
          </w:tcPr>
          <w:p>
            <w:pPr>
              <w:pStyle w:val="11"/>
            </w:pPr>
            <w:r>
              <w:t>4.89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11"/>
            </w:pPr>
            <w:r>
              <w:t>4.89</w:t>
            </w:r>
          </w:p>
        </w:tc>
        <w:tc>
          <w:tcPr>
            <w:tcW w:w="2551" w:type="dxa"/>
            <w:vAlign w:val="center"/>
          </w:tcPr>
          <w:p>
            <w:pPr>
              <w:pStyle w:val="11"/>
            </w:pPr>
            <w:r>
              <w:t>4.89</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101003人大代表服务中心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104.81</w:t>
            </w:r>
          </w:p>
        </w:tc>
        <w:tc>
          <w:tcPr>
            <w:tcW w:w="2551" w:type="dxa"/>
            <w:vAlign w:val="center"/>
          </w:tcPr>
          <w:p>
            <w:pPr>
              <w:pStyle w:val="13"/>
            </w:pPr>
            <w:r>
              <w:t>100.73</w:t>
            </w:r>
          </w:p>
        </w:tc>
        <w:tc>
          <w:tcPr>
            <w:tcW w:w="2551" w:type="dxa"/>
            <w:vAlign w:val="center"/>
          </w:tcPr>
          <w:p>
            <w:pPr>
              <w:pStyle w:val="13"/>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11"/>
            </w:pPr>
            <w:r>
              <w:t>100.73</w:t>
            </w:r>
          </w:p>
        </w:tc>
        <w:tc>
          <w:tcPr>
            <w:tcW w:w="2551" w:type="dxa"/>
            <w:vAlign w:val="center"/>
          </w:tcPr>
          <w:p>
            <w:pPr>
              <w:pStyle w:val="11"/>
            </w:pPr>
            <w:r>
              <w:t>100.73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11"/>
            </w:pPr>
            <w:r>
              <w:t>29.88</w:t>
            </w:r>
          </w:p>
        </w:tc>
        <w:tc>
          <w:tcPr>
            <w:tcW w:w="2551" w:type="dxa"/>
            <w:vAlign w:val="center"/>
          </w:tcPr>
          <w:p>
            <w:pPr>
              <w:pStyle w:val="11"/>
            </w:pPr>
            <w:r>
              <w:t>29.88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11"/>
            </w:pPr>
            <w:r>
              <w:t>5.45</w:t>
            </w:r>
          </w:p>
        </w:tc>
        <w:tc>
          <w:tcPr>
            <w:tcW w:w="2551" w:type="dxa"/>
            <w:vAlign w:val="center"/>
          </w:tcPr>
          <w:p>
            <w:pPr>
              <w:pStyle w:val="11"/>
            </w:pPr>
            <w:r>
              <w:t>5.45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11"/>
            </w:pPr>
            <w:r>
              <w:t>41.62</w:t>
            </w:r>
          </w:p>
        </w:tc>
        <w:tc>
          <w:tcPr>
            <w:tcW w:w="2551" w:type="dxa"/>
            <w:vAlign w:val="center"/>
          </w:tcPr>
          <w:p>
            <w:pPr>
              <w:pStyle w:val="11"/>
            </w:pPr>
            <w:r>
              <w:t>41.62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11"/>
            </w:pPr>
            <w:r>
              <w:t>9.77</w:t>
            </w:r>
          </w:p>
        </w:tc>
        <w:tc>
          <w:tcPr>
            <w:tcW w:w="2551" w:type="dxa"/>
            <w:vAlign w:val="center"/>
          </w:tcPr>
          <w:p>
            <w:pPr>
              <w:pStyle w:val="11"/>
            </w:pPr>
            <w:r>
              <w:t>9.77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11"/>
            </w:pPr>
            <w:r>
              <w:t>4.89</w:t>
            </w:r>
          </w:p>
        </w:tc>
        <w:tc>
          <w:tcPr>
            <w:tcW w:w="2551" w:type="dxa"/>
            <w:vAlign w:val="center"/>
          </w:tcPr>
          <w:p>
            <w:pPr>
              <w:pStyle w:val="11"/>
            </w:pPr>
            <w:r>
              <w:t>4.89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11"/>
            </w:pPr>
            <w:r>
              <w:t>0.56</w:t>
            </w:r>
          </w:p>
        </w:tc>
        <w:tc>
          <w:tcPr>
            <w:tcW w:w="2551" w:type="dxa"/>
            <w:vAlign w:val="center"/>
          </w:tcPr>
          <w:p>
            <w:pPr>
              <w:pStyle w:val="11"/>
            </w:pPr>
            <w:r>
              <w:t>0.56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11"/>
            </w:pPr>
            <w:r>
              <w:t>8.55</w:t>
            </w:r>
          </w:p>
        </w:tc>
        <w:tc>
          <w:tcPr>
            <w:tcW w:w="2551" w:type="dxa"/>
            <w:vAlign w:val="center"/>
          </w:tcPr>
          <w:p>
            <w:pPr>
              <w:pStyle w:val="11"/>
            </w:pPr>
            <w:r>
              <w:t>8.55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11"/>
            </w:pPr>
            <w:r>
              <w:t>4.08</w:t>
            </w:r>
          </w:p>
        </w:tc>
        <w:tc>
          <w:tcPr>
            <w:tcW w:w="2551" w:type="dxa"/>
            <w:vAlign w:val="center"/>
          </w:tcPr>
          <w:p>
            <w:pPr>
              <w:pStyle w:val="11"/>
            </w:pPr>
          </w:p>
        </w:tc>
        <w:tc>
          <w:tcPr>
            <w:tcW w:w="2551" w:type="dxa"/>
            <w:vAlign w:val="center"/>
          </w:tcPr>
          <w:p>
            <w:pPr>
              <w:pStyle w:val="11"/>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11"/>
            </w:pPr>
            <w:r>
              <w:t>2.76</w:t>
            </w:r>
          </w:p>
        </w:tc>
        <w:tc>
          <w:tcPr>
            <w:tcW w:w="2551" w:type="dxa"/>
            <w:vAlign w:val="center"/>
          </w:tcPr>
          <w:p>
            <w:pPr>
              <w:pStyle w:val="11"/>
            </w:pPr>
          </w:p>
        </w:tc>
        <w:tc>
          <w:tcPr>
            <w:tcW w:w="2551" w:type="dxa"/>
            <w:vAlign w:val="center"/>
          </w:tcPr>
          <w:p>
            <w:pPr>
              <w:pStyle w:val="11"/>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30215</w:t>
            </w:r>
          </w:p>
        </w:tc>
        <w:tc>
          <w:tcPr>
            <w:tcW w:w="4535" w:type="dxa"/>
            <w:vAlign w:val="center"/>
          </w:tcPr>
          <w:p>
            <w:pPr>
              <w:pStyle w:val="10"/>
            </w:pPr>
            <w:r>
              <w:t>会议费</w:t>
            </w:r>
          </w:p>
        </w:tc>
        <w:tc>
          <w:tcPr>
            <w:tcW w:w="2551" w:type="dxa"/>
            <w:vAlign w:val="center"/>
          </w:tcPr>
          <w:p>
            <w:pPr>
              <w:pStyle w:val="11"/>
            </w:pPr>
            <w:r>
              <w:t>0.26</w:t>
            </w:r>
          </w:p>
        </w:tc>
        <w:tc>
          <w:tcPr>
            <w:tcW w:w="2551" w:type="dxa"/>
            <w:vAlign w:val="center"/>
          </w:tcPr>
          <w:p>
            <w:pPr>
              <w:pStyle w:val="11"/>
            </w:pPr>
          </w:p>
        </w:tc>
        <w:tc>
          <w:tcPr>
            <w:tcW w:w="2551" w:type="dxa"/>
            <w:vAlign w:val="center"/>
          </w:tcPr>
          <w:p>
            <w:pPr>
              <w:pStyle w:val="11"/>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30216</w:t>
            </w:r>
          </w:p>
        </w:tc>
        <w:tc>
          <w:tcPr>
            <w:tcW w:w="4535" w:type="dxa"/>
            <w:vAlign w:val="center"/>
          </w:tcPr>
          <w:p>
            <w:pPr>
              <w:pStyle w:val="10"/>
            </w:pPr>
            <w:r>
              <w:t>培训费</w:t>
            </w:r>
          </w:p>
        </w:tc>
        <w:tc>
          <w:tcPr>
            <w:tcW w:w="2551" w:type="dxa"/>
            <w:vAlign w:val="center"/>
          </w:tcPr>
          <w:p>
            <w:pPr>
              <w:pStyle w:val="11"/>
            </w:pPr>
            <w:r>
              <w:t>0.42</w:t>
            </w:r>
          </w:p>
        </w:tc>
        <w:tc>
          <w:tcPr>
            <w:tcW w:w="2551" w:type="dxa"/>
            <w:vAlign w:val="center"/>
          </w:tcPr>
          <w:p>
            <w:pPr>
              <w:pStyle w:val="11"/>
            </w:pPr>
          </w:p>
        </w:tc>
        <w:tc>
          <w:tcPr>
            <w:tcW w:w="2551" w:type="dxa"/>
            <w:vAlign w:val="center"/>
          </w:tcPr>
          <w:p>
            <w:pPr>
              <w:pStyle w:val="11"/>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11"/>
            </w:pPr>
            <w:r>
              <w:t>0.56</w:t>
            </w:r>
          </w:p>
        </w:tc>
        <w:tc>
          <w:tcPr>
            <w:tcW w:w="2551" w:type="dxa"/>
            <w:vAlign w:val="center"/>
          </w:tcPr>
          <w:p>
            <w:pPr>
              <w:pStyle w:val="11"/>
            </w:pPr>
          </w:p>
        </w:tc>
        <w:tc>
          <w:tcPr>
            <w:tcW w:w="2551" w:type="dxa"/>
            <w:vAlign w:val="center"/>
          </w:tcPr>
          <w:p>
            <w:pPr>
              <w:pStyle w:val="11"/>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11"/>
            </w:pPr>
            <w:r>
              <w:t>0.08</w:t>
            </w:r>
          </w:p>
        </w:tc>
        <w:tc>
          <w:tcPr>
            <w:tcW w:w="2551" w:type="dxa"/>
            <w:vAlign w:val="center"/>
          </w:tcPr>
          <w:p>
            <w:pPr>
              <w:pStyle w:val="11"/>
            </w:pPr>
          </w:p>
        </w:tc>
        <w:tc>
          <w:tcPr>
            <w:tcW w:w="2551" w:type="dxa"/>
            <w:vAlign w:val="center"/>
          </w:tcPr>
          <w:p>
            <w:pPr>
              <w:pStyle w:val="11"/>
            </w:pPr>
            <w:r>
              <w:t>0.08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101003人大代表服务中心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101003人大代表服务中心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5"/>
            </w:pPr>
            <w:r>
              <w:t>101003人大代表服务中心</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p>
        </w:tc>
        <w:tc>
          <w:tcPr>
            <w:tcW w:w="3798" w:type="dxa"/>
            <w:vAlign w:val="center"/>
          </w:tcPr>
          <w:p>
            <w:pPr>
              <w:pStyle w:val="10"/>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人大代表服务中心2026年单位预算信息公开情况说明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按照《中华人民共和国预算法》、《地方预决算公开操作规程》和《关于进一步推进预算公开工作的实施意见》规定，现将人大代表服务中心2026年单位预算公开如下：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5"/>
      </w:pPr>
      <w:r>
        <w:t>加强代表联络，为人大代表履行职务提供服务保障。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人大代表服务中心</w:t>
            </w:r>
          </w:p>
        </w:tc>
        <w:tc>
          <w:tcPr>
            <w:tcW w:w="1843" w:type="dxa"/>
            <w:vAlign w:val="center"/>
          </w:tcPr>
          <w:p>
            <w:pPr>
              <w:pStyle w:val="9"/>
            </w:pPr>
            <w:r>
              <w:t>事业</w:t>
            </w:r>
          </w:p>
        </w:tc>
        <w:tc>
          <w:tcPr>
            <w:tcW w:w="2126" w:type="dxa"/>
            <w:vAlign w:val="center"/>
          </w:tcPr>
          <w:p>
            <w:pPr>
              <w:pStyle w:val="9"/>
            </w:pPr>
            <w:r>
              <w:t>股级</w:t>
            </w:r>
          </w:p>
        </w:tc>
        <w:tc>
          <w:tcPr>
            <w:tcW w:w="3827" w:type="dxa"/>
            <w:vAlign w:val="center"/>
          </w:tcPr>
          <w:p>
            <w:pPr>
              <w:pStyle w:val="9"/>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2026年预算收入104.81万元，其中：一般公共预算收入104.81万元，基金预算收入0.00万元，国有资本经营预算收入0.00万元，财政专户核拨收入0.00万元，单位资金收入0.00万元，上年结转结余0.00万元。</w:t>
      </w:r>
    </w:p>
    <w:p>
      <w:pPr>
        <w:pStyle w:val="16"/>
      </w:pPr>
      <w:r>
        <w:t>2、支出说明</w:t>
      </w:r>
    </w:p>
    <w:p>
      <w:pPr>
        <w:pStyle w:val="16"/>
      </w:pPr>
      <w:r>
        <w:t>收支预算总表支出栏、基本支出表、项目支出表按经济分类和支出功能分类科目编制，反映人大代表服务中心年度单位预算中支出预算的总体情况。2026年支出预算104.81万元，其中基本支出104.81万元，包括人员经费100.73万元和日常公用经费4.08万元；项目支出0.00万元，主要为人员工资及各项待遇，办公经费。；预计下年使用的单位资金结余0.00万元。委托业务费共计安排0.00万元，主要用于因技术原因确需对外委托的辅助性工作和确有必要对外委托开展咨询、评审、规划等工作。</w:t>
      </w:r>
    </w:p>
    <w:p>
      <w:pPr>
        <w:pStyle w:val="16"/>
      </w:pPr>
      <w:r>
        <w:t>3、比上年增减情况</w:t>
      </w:r>
    </w:p>
    <w:p>
      <w:pPr>
        <w:pStyle w:val="16"/>
      </w:pPr>
      <w:r>
        <w:t>2026年预算收支安排104.81万元，较2025年预算减少11.02万元，其中：基本支出减少11.02万元，主要为人员支出减少项目支出增加0.00万元，主要为无项目。预计下年使用的单位资金结余增加0.00万元。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7"/>
      </w:pPr>
      <w:r>
        <w:t>2026年，我单位机关运行经费共计安排4.08万元，主要用于日常维修、办公用房水电费、办公用房取暖费、办公用房物业管理费等日常运行支出。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8"/>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w:t>
      </w:r>
      <w:r>
        <w:t>增减变化</w:t>
      </w:r>
      <w:r>
        <w:rPr>
          <w:rFonts w:hint="eastAsia"/>
          <w:lang w:eastAsia="zh-CN"/>
        </w:rP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rPr>
          <w:rFonts w:ascii="黑体" w:hAnsi="黑体" w:eastAsia="黑体" w:cs="黑体"/>
          <w:color w:val="000000"/>
          <w:sz w:val="32"/>
          <w:szCs w:val="24"/>
          <w:lang w:val="en-US" w:eastAsia="uk-UA" w:bidi="ar-SA"/>
        </w:rPr>
      </w:pPr>
    </w:p>
    <w:p>
      <w:pPr>
        <w:tabs>
          <w:tab w:val="left" w:pos="714"/>
        </w:tabs>
        <w:jc w:val="left"/>
        <w:rPr>
          <w:rFonts w:hint="eastAsia" w:eastAsia="黑体"/>
          <w:lang w:val="en-US" w:eastAsia="zh-CN"/>
        </w:rPr>
        <w:sectPr>
          <w:pgSz w:w="16840" w:h="11900" w:orient="landscape"/>
          <w:pgMar w:top="1361" w:right="1020" w:bottom="1361" w:left="1020" w:header="720" w:footer="720" w:gutter="0"/>
        </w:sectPr>
      </w:pPr>
      <w:r>
        <w:rPr>
          <w:rFonts w:hint="eastAsia" w:ascii="黑体" w:hAnsi="黑体" w:eastAsia="黑体" w:cs="黑体"/>
          <w:color w:val="000000"/>
          <w:sz w:val="32"/>
          <w:szCs w:val="24"/>
          <w:lang w:val="en-US" w:eastAsia="zh-CN" w:bidi="ar-SA"/>
        </w:rPr>
        <w:tab/>
        <w:t>无。</w:t>
      </w:r>
      <w:bookmarkStart w:id="2" w:name="_GoBack"/>
      <w:bookmarkEnd w:id="2"/>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5"/>
            </w:pPr>
            <w:r>
              <w:t>101003人大代表服务中心</w:t>
            </w:r>
          </w:p>
        </w:tc>
        <w:tc>
          <w:tcPr>
            <w:tcW w:w="8676" w:type="dxa"/>
            <w:gridSpan w:val="9"/>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p>
        </w:tc>
        <w:tc>
          <w:tcPr>
            <w:tcW w:w="964" w:type="dxa"/>
            <w:vAlign w:val="center"/>
          </w:tcPr>
          <w:p>
            <w:pPr>
              <w:pStyle w:val="11"/>
            </w:pPr>
          </w:p>
        </w:tc>
        <w:tc>
          <w:tcPr>
            <w:tcW w:w="1134" w:type="dxa"/>
            <w:vAlign w:val="center"/>
          </w:tcPr>
          <w:p>
            <w:pPr>
              <w:pStyle w:val="10"/>
            </w:pPr>
          </w:p>
        </w:tc>
        <w:tc>
          <w:tcPr>
            <w:tcW w:w="1134" w:type="dxa"/>
            <w:vAlign w:val="center"/>
          </w:tcPr>
          <w:p>
            <w:pPr>
              <w:pStyle w:val="10"/>
            </w:pPr>
          </w:p>
        </w:tc>
        <w:tc>
          <w:tcPr>
            <w:tcW w:w="709" w:type="dxa"/>
            <w:vAlign w:val="center"/>
          </w:tcPr>
          <w:p>
            <w:pPr>
              <w:pStyle w:val="9"/>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人大代表服务中心上年末固定资产金额为0.00万元（详见下表）。本年度拟购置固定资产总额为0.00万元，已按要求列入政府采购预算，详见政府采购预算表。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5"/>
            </w:pPr>
            <w:r>
              <w:t>101003人大代表服务中心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9"/>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9"/>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9"/>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9"/>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9"/>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9"/>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BC41ED6"/>
    <w:rsid w:val="1E2D0DFF"/>
    <w:rsid w:val="7D2C41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7">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Lenovo</cp:lastModifiedBy>
  <dcterms:modified xsi:type="dcterms:W3CDTF">2026-02-21T09:55:32Z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