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0" w:after="0" w:line="240" w:lineRule="auto"/>
        <w:ind w:firstLine="0"/>
        <w:jc w:val="center"/>
        <w:outlineLvl w:val="0"/>
      </w:pPr>
      <w:r>
        <w:rPr>
          <w:rFonts w:ascii="黑体" w:hAnsi="黑体" w:eastAsia="黑体" w:cs="黑体"/>
          <w:b/>
          <w:color w:val="000000"/>
          <w:sz w:val="44"/>
        </w:rPr>
        <w:t>2026年部门预算信息公开目录</w:t>
      </w:r>
    </w:p>
    <w:p>
      <w:pPr>
        <w:spacing w:before="0" w:after="0" w:line="240" w:lineRule="auto"/>
        <w:ind w:firstLine="0"/>
        <w:jc w:val="center"/>
        <w:outlineLvl w:val="9"/>
      </w:pPr>
      <w:r>
        <w:rPr>
          <w:rFonts w:ascii="黑体" w:hAnsi="黑体" w:eastAsia="黑体" w:cs="黑体"/>
          <w:b/>
          <w:color w:val="000000"/>
          <w:sz w:val="30"/>
        </w:rPr>
        <w:t xml:space="preserve"> </w:t>
      </w:r>
    </w:p>
    <w:p>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pPr>
        <w:pStyle w:val="3"/>
        <w:tabs>
          <w:tab w:val="right" w:leader="dot" w:pos="14562"/>
        </w:tabs>
      </w:pPr>
      <w:r>
        <w:fldChar w:fldCharType="begin"/>
      </w:r>
      <w:r>
        <w:instrText xml:space="preserve">TOC \o "2-2" \h \z \u</w:instrText>
      </w:r>
      <w:r>
        <w:fldChar w:fldCharType="separate"/>
      </w:r>
      <w:r>
        <w:fldChar w:fldCharType="begin"/>
      </w:r>
      <w:r>
        <w:instrText xml:space="preserve">HYPERLINK \l _Toc_2_2_0000000001</w:instrText>
      </w:r>
      <w:r>
        <w:fldChar w:fldCharType="separate"/>
      </w:r>
      <w:r>
        <w:t>部门预算收支总表</w:t>
      </w:r>
      <w:r>
        <w:tab/>
      </w:r>
      <w:r>
        <w:fldChar w:fldCharType="begin"/>
      </w:r>
      <w:r>
        <w:instrText xml:space="preserve">PAGEREF _Toc_2_2_0000000001 \h</w:instrText>
      </w:r>
      <w:r>
        <w:fldChar w:fldCharType="separate"/>
      </w:r>
      <w:r>
        <w:t>2</w:t>
      </w:r>
      <w:r>
        <w:fldChar w:fldCharType="end"/>
      </w:r>
      <w:r>
        <w:fldChar w:fldCharType="end"/>
      </w:r>
    </w:p>
    <w:p>
      <w:pPr>
        <w:pStyle w:val="3"/>
        <w:tabs>
          <w:tab w:val="right" w:leader="dot" w:pos="14562"/>
        </w:tabs>
      </w:pPr>
      <w:r>
        <w:fldChar w:fldCharType="begin"/>
      </w:r>
      <w:r>
        <w:instrText xml:space="preserve">HYPERLINK \l _Toc_2_2_0000000002</w:instrText>
      </w:r>
      <w:r>
        <w:fldChar w:fldCharType="separate"/>
      </w:r>
      <w:r>
        <w:t>部门预算收入总表</w:t>
      </w:r>
      <w:r>
        <w:tab/>
      </w:r>
      <w:r>
        <w:fldChar w:fldCharType="begin"/>
      </w:r>
      <w:r>
        <w:instrText xml:space="preserve">PAGEREF _Toc_2_2_0000000002 \h</w:instrText>
      </w:r>
      <w:r>
        <w:fldChar w:fldCharType="separate"/>
      </w:r>
      <w:r>
        <w:t>4</w:t>
      </w:r>
      <w:r>
        <w:fldChar w:fldCharType="end"/>
      </w:r>
      <w:r>
        <w:fldChar w:fldCharType="end"/>
      </w:r>
    </w:p>
    <w:p>
      <w:pPr>
        <w:pStyle w:val="3"/>
        <w:tabs>
          <w:tab w:val="right" w:leader="dot" w:pos="14562"/>
        </w:tabs>
      </w:pPr>
      <w:r>
        <w:fldChar w:fldCharType="begin"/>
      </w:r>
      <w:r>
        <w:instrText xml:space="preserve">HYPERLINK \l _Toc_2_2_0000000003</w:instrText>
      </w:r>
      <w:r>
        <w:fldChar w:fldCharType="separate"/>
      </w:r>
      <w:r>
        <w:t>部门预算支出总表</w:t>
      </w:r>
      <w:r>
        <w:tab/>
      </w:r>
      <w:r>
        <w:fldChar w:fldCharType="begin"/>
      </w:r>
      <w:r>
        <w:instrText xml:space="preserve">PAGEREF _Toc_2_2_0000000003 \h</w:instrText>
      </w:r>
      <w:r>
        <w:fldChar w:fldCharType="separate"/>
      </w:r>
      <w:r>
        <w:t>6</w:t>
      </w:r>
      <w:r>
        <w:fldChar w:fldCharType="end"/>
      </w:r>
      <w:r>
        <w:fldChar w:fldCharType="end"/>
      </w:r>
    </w:p>
    <w:p>
      <w:pPr>
        <w:pStyle w:val="3"/>
        <w:tabs>
          <w:tab w:val="right" w:leader="dot" w:pos="14562"/>
        </w:tabs>
      </w:pPr>
      <w:r>
        <w:fldChar w:fldCharType="begin"/>
      </w:r>
      <w:r>
        <w:instrText xml:space="preserve">HYPERLINK \l _Toc_2_2_0000000004</w:instrText>
      </w:r>
      <w:r>
        <w:fldChar w:fldCharType="separate"/>
      </w:r>
      <w:r>
        <w:t>部门预算财政拨款收支总表</w:t>
      </w:r>
      <w:r>
        <w:tab/>
      </w:r>
      <w:r>
        <w:fldChar w:fldCharType="begin"/>
      </w:r>
      <w:r>
        <w:instrText xml:space="preserve">PAGEREF _Toc_2_2_0000000004 \h</w:instrText>
      </w:r>
      <w:r>
        <w:fldChar w:fldCharType="separate"/>
      </w:r>
      <w:r>
        <w:t>8</w:t>
      </w:r>
      <w:r>
        <w:fldChar w:fldCharType="end"/>
      </w:r>
      <w:r>
        <w:fldChar w:fldCharType="end"/>
      </w:r>
    </w:p>
    <w:p>
      <w:pPr>
        <w:pStyle w:val="3"/>
        <w:tabs>
          <w:tab w:val="right" w:leader="dot" w:pos="14562"/>
        </w:tabs>
      </w:pPr>
      <w:r>
        <w:fldChar w:fldCharType="begin"/>
      </w:r>
      <w:r>
        <w:instrText xml:space="preserve">HYPERLINK \l _Toc_2_2_0000000005</w:instrText>
      </w:r>
      <w:r>
        <w:fldChar w:fldCharType="separate"/>
      </w:r>
      <w:r>
        <w:t>部门预算一般公共预算财政拨款支出表</w:t>
      </w:r>
      <w:r>
        <w:tab/>
      </w:r>
      <w:r>
        <w:fldChar w:fldCharType="begin"/>
      </w:r>
      <w:r>
        <w:instrText xml:space="preserve">PAGEREF _Toc_2_2_0000000005 \h</w:instrText>
      </w:r>
      <w:r>
        <w:fldChar w:fldCharType="separate"/>
      </w:r>
      <w:r>
        <w:t>11</w:t>
      </w:r>
      <w:r>
        <w:fldChar w:fldCharType="end"/>
      </w:r>
      <w:r>
        <w:fldChar w:fldCharType="end"/>
      </w:r>
    </w:p>
    <w:p>
      <w:pPr>
        <w:pStyle w:val="3"/>
        <w:tabs>
          <w:tab w:val="right" w:leader="dot" w:pos="14562"/>
        </w:tabs>
      </w:pPr>
      <w:r>
        <w:fldChar w:fldCharType="begin"/>
      </w:r>
      <w:r>
        <w:instrText xml:space="preserve">HYPERLINK \l _Toc_2_2_0000000006</w:instrText>
      </w:r>
      <w:r>
        <w:fldChar w:fldCharType="separate"/>
      </w:r>
      <w:r>
        <w:t>部门预算一般公共预算财政拨款基本支出表</w:t>
      </w:r>
      <w:r>
        <w:tab/>
      </w:r>
      <w:r>
        <w:fldChar w:fldCharType="begin"/>
      </w:r>
      <w:r>
        <w:instrText xml:space="preserve">PAGEREF _Toc_2_2_0000000006 \h</w:instrText>
      </w:r>
      <w:r>
        <w:fldChar w:fldCharType="separate"/>
      </w:r>
      <w:r>
        <w:t>12</w:t>
      </w:r>
      <w:r>
        <w:fldChar w:fldCharType="end"/>
      </w:r>
      <w:r>
        <w:fldChar w:fldCharType="end"/>
      </w:r>
    </w:p>
    <w:p>
      <w:pPr>
        <w:pStyle w:val="3"/>
        <w:tabs>
          <w:tab w:val="right" w:leader="dot" w:pos="14562"/>
        </w:tabs>
      </w:pPr>
      <w:r>
        <w:fldChar w:fldCharType="begin"/>
      </w:r>
      <w:r>
        <w:instrText xml:space="preserve">HYPERLINK \l _Toc_2_2_0000000007</w:instrText>
      </w:r>
      <w:r>
        <w:fldChar w:fldCharType="separate"/>
      </w:r>
      <w:r>
        <w:t>部门预算政府性基金预算财政拨款支出表</w:t>
      </w:r>
      <w:r>
        <w:tab/>
      </w:r>
      <w:r>
        <w:fldChar w:fldCharType="begin"/>
      </w:r>
      <w:r>
        <w:instrText xml:space="preserve">PAGEREF _Toc_2_2_0000000007 \h</w:instrText>
      </w:r>
      <w:r>
        <w:fldChar w:fldCharType="separate"/>
      </w:r>
      <w:r>
        <w:t>14</w:t>
      </w:r>
      <w:r>
        <w:fldChar w:fldCharType="end"/>
      </w:r>
      <w:r>
        <w:fldChar w:fldCharType="end"/>
      </w:r>
    </w:p>
    <w:p>
      <w:pPr>
        <w:pStyle w:val="3"/>
        <w:tabs>
          <w:tab w:val="right" w:leader="dot" w:pos="14562"/>
        </w:tabs>
      </w:pPr>
      <w:r>
        <w:fldChar w:fldCharType="begin"/>
      </w:r>
      <w:r>
        <w:instrText xml:space="preserve">HYPERLINK \l _Toc_2_2_0000000008</w:instrText>
      </w:r>
      <w:r>
        <w:fldChar w:fldCharType="separate"/>
      </w:r>
      <w:r>
        <w:t>部门预算国有资本经营预算财政拨款支出表</w:t>
      </w:r>
      <w:r>
        <w:tab/>
      </w:r>
      <w:r>
        <w:fldChar w:fldCharType="begin"/>
      </w:r>
      <w:r>
        <w:instrText xml:space="preserve">PAGEREF _Toc_2_2_0000000008 \h</w:instrText>
      </w:r>
      <w:r>
        <w:fldChar w:fldCharType="separate"/>
      </w:r>
      <w:r>
        <w:t>15</w:t>
      </w:r>
      <w:r>
        <w:fldChar w:fldCharType="end"/>
      </w:r>
      <w:r>
        <w:fldChar w:fldCharType="end"/>
      </w:r>
    </w:p>
    <w:p>
      <w:pPr>
        <w:pStyle w:val="3"/>
        <w:tabs>
          <w:tab w:val="right" w:leader="dot" w:pos="14562"/>
        </w:tabs>
      </w:pPr>
      <w:r>
        <w:fldChar w:fldCharType="begin"/>
      </w:r>
      <w:r>
        <w:instrText xml:space="preserve">HYPERLINK \l _Toc_2_2_0000000009</w:instrText>
      </w:r>
      <w:r>
        <w:fldChar w:fldCharType="separate"/>
      </w:r>
      <w:r>
        <w:t>部门预算财政拨款“三公”经费支出表</w:t>
      </w:r>
      <w:r>
        <w:tab/>
      </w:r>
      <w:r>
        <w:fldChar w:fldCharType="begin"/>
      </w:r>
      <w:r>
        <w:instrText xml:space="preserve">PAGEREF _Toc_2_2_0000000009 \h</w:instrText>
      </w:r>
      <w:r>
        <w:fldChar w:fldCharType="separate"/>
      </w:r>
      <w:r>
        <w:t>16</w:t>
      </w:r>
      <w:r>
        <w:fldChar w:fldCharType="end"/>
      </w:r>
      <w:r>
        <w:fldChar w:fldCharType="end"/>
      </w:r>
    </w:p>
    <w:p>
      <w:r>
        <w:fldChar w:fldCharType="end"/>
      </w:r>
    </w:p>
    <w:p>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pPr>
        <w:pStyle w:val="3"/>
        <w:tabs>
          <w:tab w:val="right" w:leader="dot" w:pos="14562"/>
        </w:tabs>
      </w:pPr>
      <w:r>
        <w:fldChar w:fldCharType="begin"/>
      </w:r>
      <w:r>
        <w:instrText xml:space="preserve">TOC \o "3-3" \h \z \u</w:instrText>
      </w:r>
      <w:r>
        <w:fldChar w:fldCharType="separate"/>
      </w:r>
      <w:r>
        <w:fldChar w:fldCharType="begin"/>
      </w:r>
      <w:r>
        <w:instrText xml:space="preserve">HYPERLINK \l _Toc_3_3_0000000010</w:instrText>
      </w:r>
      <w:r>
        <w:fldChar w:fldCharType="separate"/>
      </w:r>
      <w:r>
        <w:t>一、部门职责及机构设置情况</w:t>
      </w:r>
      <w:r>
        <w:tab/>
      </w:r>
      <w:r>
        <w:fldChar w:fldCharType="begin"/>
      </w:r>
      <w:r>
        <w:instrText xml:space="preserve">PAGEREF _Toc_3_3_0000000010 \h</w:instrText>
      </w:r>
      <w:r>
        <w:fldChar w:fldCharType="separate"/>
      </w:r>
      <w:r>
        <w:t>17</w:t>
      </w:r>
      <w:r>
        <w:fldChar w:fldCharType="end"/>
      </w:r>
      <w:r>
        <w:fldChar w:fldCharType="end"/>
      </w:r>
    </w:p>
    <w:p>
      <w:pPr>
        <w:pStyle w:val="3"/>
        <w:tabs>
          <w:tab w:val="right" w:leader="dot" w:pos="14562"/>
        </w:tabs>
      </w:pPr>
      <w:r>
        <w:fldChar w:fldCharType="begin"/>
      </w:r>
      <w:r>
        <w:instrText xml:space="preserve">HYPERLINK \l _Toc_3_3_0000000011</w:instrText>
      </w:r>
      <w:r>
        <w:fldChar w:fldCharType="separate"/>
      </w:r>
      <w:r>
        <w:t>二、部门预算安排的总体情况</w:t>
      </w:r>
      <w:r>
        <w:tab/>
      </w:r>
      <w:r>
        <w:fldChar w:fldCharType="begin"/>
      </w:r>
      <w:r>
        <w:instrText xml:space="preserve">PAGEREF _Toc_3_3_0000000011 \h</w:instrText>
      </w:r>
      <w:r>
        <w:fldChar w:fldCharType="separate"/>
      </w:r>
      <w:r>
        <w:t>18</w:t>
      </w:r>
      <w:r>
        <w:fldChar w:fldCharType="end"/>
      </w:r>
      <w:r>
        <w:fldChar w:fldCharType="end"/>
      </w:r>
    </w:p>
    <w:p>
      <w:pPr>
        <w:pStyle w:val="3"/>
        <w:tabs>
          <w:tab w:val="right" w:leader="dot" w:pos="14562"/>
        </w:tabs>
      </w:pPr>
      <w:r>
        <w:fldChar w:fldCharType="begin"/>
      </w:r>
      <w:r>
        <w:instrText xml:space="preserve">HYPERLINK \l _Toc_3_3_0000000012</w:instrText>
      </w:r>
      <w:r>
        <w:fldChar w:fldCharType="separate"/>
      </w:r>
      <w:r>
        <w:t>三、机关运行经费安排情况</w:t>
      </w:r>
      <w:r>
        <w:tab/>
      </w:r>
      <w:r>
        <w:fldChar w:fldCharType="begin"/>
      </w:r>
      <w:r>
        <w:instrText xml:space="preserve">PAGEREF _Toc_3_3_0000000012 \h</w:instrText>
      </w:r>
      <w:r>
        <w:fldChar w:fldCharType="separate"/>
      </w:r>
      <w:r>
        <w:t>19</w:t>
      </w:r>
      <w:r>
        <w:fldChar w:fldCharType="end"/>
      </w:r>
      <w:r>
        <w:fldChar w:fldCharType="end"/>
      </w:r>
    </w:p>
    <w:p>
      <w:pPr>
        <w:pStyle w:val="3"/>
        <w:tabs>
          <w:tab w:val="right" w:leader="dot" w:pos="14562"/>
        </w:tabs>
      </w:pPr>
      <w:r>
        <w:fldChar w:fldCharType="begin"/>
      </w:r>
      <w:r>
        <w:instrText xml:space="preserve">HYPERLINK \l _Toc_3_3_0000000013</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19</w:t>
      </w:r>
      <w:r>
        <w:fldChar w:fldCharType="end"/>
      </w:r>
      <w:r>
        <w:fldChar w:fldCharType="end"/>
      </w:r>
    </w:p>
    <w:p>
      <w:pPr>
        <w:pStyle w:val="3"/>
        <w:tabs>
          <w:tab w:val="right" w:leader="dot" w:pos="14562"/>
        </w:tabs>
      </w:pPr>
      <w:r>
        <w:fldChar w:fldCharType="begin"/>
      </w:r>
      <w:r>
        <w:instrText xml:space="preserve">HYPERLINK \l _Toc_3_3_0000000014</w:instrText>
      </w:r>
      <w:r>
        <w:fldChar w:fldCharType="separate"/>
      </w:r>
      <w:r>
        <w:t>五、部门整体绩效目标</w:t>
      </w:r>
      <w:r>
        <w:tab/>
      </w:r>
      <w:r>
        <w:fldChar w:fldCharType="begin"/>
      </w:r>
      <w:r>
        <w:instrText xml:space="preserve">PAGEREF _Toc_3_3_0000000014 \h</w:instrText>
      </w:r>
      <w:r>
        <w:fldChar w:fldCharType="separate"/>
      </w:r>
      <w:r>
        <w:t>19</w:t>
      </w:r>
      <w:r>
        <w:fldChar w:fldCharType="end"/>
      </w:r>
      <w:r>
        <w:fldChar w:fldCharType="end"/>
      </w:r>
    </w:p>
    <w:p>
      <w:pPr>
        <w:pStyle w:val="3"/>
        <w:tabs>
          <w:tab w:val="right" w:leader="dot" w:pos="14562"/>
        </w:tabs>
      </w:pPr>
      <w:r>
        <w:fldChar w:fldCharType="begin"/>
      </w:r>
      <w:r>
        <w:instrText xml:space="preserve">HYPERLINK \l _Toc_3_3_0000000015</w:instrText>
      </w:r>
      <w:r>
        <w:fldChar w:fldCharType="separate"/>
      </w:r>
      <w:r>
        <w:t>六、部门主管专项资金预算安排情况及绩效目标</w:t>
      </w:r>
      <w:r>
        <w:tab/>
      </w:r>
      <w:r>
        <w:fldChar w:fldCharType="begin"/>
      </w:r>
      <w:r>
        <w:instrText xml:space="preserve">PAGEREF _Toc_3_3_0000000015 \h</w:instrText>
      </w:r>
      <w:r>
        <w:fldChar w:fldCharType="separate"/>
      </w:r>
      <w:r>
        <w:t>20</w:t>
      </w:r>
      <w:r>
        <w:fldChar w:fldCharType="end"/>
      </w:r>
      <w:r>
        <w:fldChar w:fldCharType="end"/>
      </w:r>
    </w:p>
    <w:p>
      <w:pPr>
        <w:pStyle w:val="3"/>
        <w:tabs>
          <w:tab w:val="right" w:leader="dot" w:pos="14562"/>
        </w:tabs>
      </w:pPr>
      <w:r>
        <w:fldChar w:fldCharType="begin"/>
      </w:r>
      <w:r>
        <w:instrText xml:space="preserve">HYPERLINK \l _Toc_3_3_0000000016</w:instrText>
      </w:r>
      <w:r>
        <w:fldChar w:fldCharType="separate"/>
      </w:r>
      <w:r>
        <w:t>七、部门项目预算安排情况及绩效目标</w:t>
      </w:r>
      <w:r>
        <w:tab/>
      </w:r>
      <w:r>
        <w:fldChar w:fldCharType="begin"/>
      </w:r>
      <w:r>
        <w:instrText xml:space="preserve">PAGEREF _Toc_3_3_0000000016 \h</w:instrText>
      </w:r>
      <w:r>
        <w:fldChar w:fldCharType="separate"/>
      </w:r>
      <w:r>
        <w:t>21</w:t>
      </w:r>
      <w:r>
        <w:fldChar w:fldCharType="end"/>
      </w:r>
      <w:r>
        <w:fldChar w:fldCharType="end"/>
      </w:r>
    </w:p>
    <w:p>
      <w:pPr>
        <w:pStyle w:val="3"/>
        <w:tabs>
          <w:tab w:val="right" w:leader="dot" w:pos="14562"/>
        </w:tabs>
      </w:pPr>
      <w:r>
        <w:fldChar w:fldCharType="begin"/>
      </w:r>
      <w:r>
        <w:instrText xml:space="preserve">HYPERLINK \l _Toc_3_3_0000000017</w:instrText>
      </w:r>
      <w:r>
        <w:fldChar w:fldCharType="separate"/>
      </w:r>
      <w:r>
        <w:t>八、政府采购预算情况</w:t>
      </w:r>
      <w:r>
        <w:tab/>
      </w:r>
      <w:r>
        <w:fldChar w:fldCharType="begin"/>
      </w:r>
      <w:r>
        <w:instrText xml:space="preserve">PAGEREF _Toc_3_3_0000000017 \h</w:instrText>
      </w:r>
      <w:r>
        <w:fldChar w:fldCharType="separate"/>
      </w:r>
      <w:r>
        <w:t>29</w:t>
      </w:r>
      <w:r>
        <w:fldChar w:fldCharType="end"/>
      </w:r>
      <w:r>
        <w:fldChar w:fldCharType="end"/>
      </w:r>
    </w:p>
    <w:p>
      <w:pPr>
        <w:pStyle w:val="3"/>
        <w:tabs>
          <w:tab w:val="right" w:leader="dot" w:pos="14562"/>
        </w:tabs>
      </w:pPr>
      <w:r>
        <w:fldChar w:fldCharType="begin"/>
      </w:r>
      <w:r>
        <w:instrText xml:space="preserve">HYPERLINK \l _Toc_3_3_0000000018</w:instrText>
      </w:r>
      <w:r>
        <w:fldChar w:fldCharType="separate"/>
      </w:r>
      <w:r>
        <w:t>九、国有资产信息</w:t>
      </w:r>
      <w:r>
        <w:tab/>
      </w:r>
      <w:r>
        <w:fldChar w:fldCharType="begin"/>
      </w:r>
      <w:r>
        <w:instrText xml:space="preserve">PAGEREF _Toc_3_3_0000000018 \h</w:instrText>
      </w:r>
      <w:r>
        <w:fldChar w:fldCharType="separate"/>
      </w:r>
      <w:r>
        <w:t>30</w:t>
      </w:r>
      <w:r>
        <w:fldChar w:fldCharType="end"/>
      </w:r>
      <w:r>
        <w:fldChar w:fldCharType="end"/>
      </w:r>
    </w:p>
    <w:p>
      <w:pPr>
        <w:pStyle w:val="3"/>
        <w:tabs>
          <w:tab w:val="right" w:leader="dot" w:pos="14562"/>
        </w:tabs>
      </w:pPr>
      <w:r>
        <w:fldChar w:fldCharType="begin"/>
      </w:r>
      <w:r>
        <w:instrText xml:space="preserve">HYPERLINK \l _Toc_3_3_0000000019</w:instrText>
      </w:r>
      <w:r>
        <w:fldChar w:fldCharType="separate"/>
      </w:r>
      <w:r>
        <w:t>十、名词解释</w:t>
      </w:r>
      <w:r>
        <w:tab/>
      </w:r>
      <w:r>
        <w:fldChar w:fldCharType="begin"/>
      </w:r>
      <w:r>
        <w:instrText xml:space="preserve">PAGEREF _Toc_3_3_0000000019 \h</w:instrText>
      </w:r>
      <w:r>
        <w:fldChar w:fldCharType="separate"/>
      </w:r>
      <w:r>
        <w:t>30</w:t>
      </w:r>
      <w:r>
        <w:fldChar w:fldCharType="end"/>
      </w:r>
      <w:r>
        <w:fldChar w:fldCharType="end"/>
      </w:r>
    </w:p>
    <w:p>
      <w:pPr>
        <w:pStyle w:val="3"/>
        <w:tabs>
          <w:tab w:val="right" w:leader="dot" w:pos="14562"/>
        </w:tabs>
      </w:pPr>
      <w:r>
        <w:fldChar w:fldCharType="begin"/>
      </w:r>
      <w:r>
        <w:instrText xml:space="preserve">HYPERLINK \l _Toc_3_3_0000000020</w:instrText>
      </w:r>
      <w:r>
        <w:fldChar w:fldCharType="separate"/>
      </w:r>
      <w:r>
        <w:t>十一、其他需要说明的事项</w:t>
      </w:r>
      <w:r>
        <w:tab/>
      </w:r>
      <w:r>
        <w:fldChar w:fldCharType="begin"/>
      </w:r>
      <w:r>
        <w:instrText xml:space="preserve">PAGEREF _Toc_3_3_0000000020 \h</w:instrText>
      </w:r>
      <w:r>
        <w:fldChar w:fldCharType="separate"/>
      </w:r>
      <w:r>
        <w:t>31</w:t>
      </w:r>
      <w:r>
        <w:fldChar w:fldCharType="end"/>
      </w:r>
      <w:r>
        <w:fldChar w:fldCharType="end"/>
      </w:r>
    </w:p>
    <w:p>
      <w:r>
        <w:fldChar w:fldCharType="end"/>
      </w:r>
    </w:p>
    <w:p>
      <w:pPr>
        <w:sectPr>
          <w:pgSz w:w="16840" w:h="11900" w:orient="landscape"/>
          <w:pgMar w:top="1587" w:right="1134" w:bottom="1361" w:left="1134" w:header="720" w:footer="720" w:gutter="0"/>
          <w:pgNumType w:start="1"/>
          <w:cols w:space="720" w:num="1"/>
        </w:sectPr>
      </w:pPr>
    </w:p>
    <w:p>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6"/>
        <w:tblW w:w="1417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pPr>
              <w:pStyle w:val="11"/>
            </w:pPr>
            <w:r>
              <w:t>222中共栾城区纪律检查委员会</w:t>
            </w:r>
          </w:p>
        </w:tc>
        <w:tc>
          <w:tcPr>
            <w:tcW w:w="2126" w:type="dxa"/>
            <w:tcBorders>
              <w:top w:val="single" w:color="FFFFFF" w:sz="6" w:space="0"/>
              <w:left w:val="single" w:color="FFFFFF" w:sz="6" w:space="0"/>
              <w:right w:val="single" w:color="FFFFFF" w:sz="6" w:space="0"/>
            </w:tcBorders>
            <w:vAlign w:val="center"/>
          </w:tcPr>
          <w:p>
            <w:pPr>
              <w:pStyle w:val="10"/>
            </w:pPr>
            <w:r>
              <w:t>预算年度：2026</w:t>
            </w:r>
          </w:p>
        </w:tc>
        <w:tc>
          <w:tcPr>
            <w:tcW w:w="6661"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6661" w:type="dxa"/>
            <w:gridSpan w:val="2"/>
            <w:vAlign w:val="center"/>
          </w:tcPr>
          <w:p>
            <w:pPr>
              <w:pStyle w:val="12"/>
            </w:pPr>
            <w:r>
              <w:t>收入</w:t>
            </w:r>
          </w:p>
        </w:tc>
        <w:tc>
          <w:tcPr>
            <w:tcW w:w="6661" w:type="dxa"/>
            <w:gridSpan w:val="2"/>
            <w:vAlign w:val="center"/>
          </w:tcPr>
          <w:p>
            <w:pPr>
              <w:pStyle w:val="12"/>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2"/>
            </w:pPr>
            <w:r>
              <w:t>项  目</w:t>
            </w:r>
          </w:p>
        </w:tc>
        <w:tc>
          <w:tcPr>
            <w:tcW w:w="2126" w:type="dxa"/>
            <w:vAlign w:val="center"/>
          </w:tcPr>
          <w:p>
            <w:pPr>
              <w:pStyle w:val="12"/>
            </w:pPr>
            <w:r>
              <w:t>预算数</w:t>
            </w:r>
          </w:p>
        </w:tc>
        <w:tc>
          <w:tcPr>
            <w:tcW w:w="4535" w:type="dxa"/>
            <w:vAlign w:val="center"/>
          </w:tcPr>
          <w:p>
            <w:pPr>
              <w:pStyle w:val="12"/>
            </w:pPr>
            <w:r>
              <w:t>项  目</w:t>
            </w:r>
          </w:p>
        </w:tc>
        <w:tc>
          <w:tcPr>
            <w:tcW w:w="2126" w:type="dxa"/>
            <w:vAlign w:val="center"/>
          </w:tcPr>
          <w:p>
            <w:pPr>
              <w:pStyle w:val="12"/>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4535" w:type="dxa"/>
            <w:vAlign w:val="center"/>
          </w:tcPr>
          <w:p>
            <w:pPr>
              <w:pStyle w:val="12"/>
            </w:pPr>
            <w:r>
              <w:t>1</w:t>
            </w:r>
          </w:p>
        </w:tc>
        <w:tc>
          <w:tcPr>
            <w:tcW w:w="2126" w:type="dxa"/>
            <w:vAlign w:val="center"/>
          </w:tcPr>
          <w:p>
            <w:pPr>
              <w:pStyle w:val="12"/>
            </w:pPr>
            <w:r>
              <w:t>2</w:t>
            </w:r>
          </w:p>
        </w:tc>
        <w:tc>
          <w:tcPr>
            <w:tcW w:w="4535" w:type="dxa"/>
            <w:vAlign w:val="center"/>
          </w:tcPr>
          <w:p>
            <w:pPr>
              <w:pStyle w:val="12"/>
            </w:pPr>
            <w:r>
              <w:t>3</w:t>
            </w:r>
          </w:p>
        </w:tc>
        <w:tc>
          <w:tcPr>
            <w:tcW w:w="2126" w:type="dxa"/>
            <w:vAlign w:val="center"/>
          </w:tcPr>
          <w:p>
            <w:pPr>
              <w:pStyle w:val="12"/>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4535" w:type="dxa"/>
            <w:vAlign w:val="center"/>
          </w:tcPr>
          <w:p>
            <w:pPr>
              <w:pStyle w:val="14"/>
            </w:pPr>
            <w:r>
              <w:t>一、一般公共预算拨款收入</w:t>
            </w:r>
          </w:p>
        </w:tc>
        <w:tc>
          <w:tcPr>
            <w:tcW w:w="2126" w:type="dxa"/>
            <w:vAlign w:val="center"/>
          </w:tcPr>
          <w:p>
            <w:pPr>
              <w:pStyle w:val="13"/>
            </w:pPr>
            <w:r>
              <w:t>1835.76</w:t>
            </w:r>
          </w:p>
        </w:tc>
        <w:tc>
          <w:tcPr>
            <w:tcW w:w="4535" w:type="dxa"/>
            <w:vAlign w:val="center"/>
          </w:tcPr>
          <w:p>
            <w:pPr>
              <w:pStyle w:val="14"/>
            </w:pPr>
            <w:r>
              <w:t>一、一般公共服务支出</w:t>
            </w:r>
          </w:p>
        </w:tc>
        <w:tc>
          <w:tcPr>
            <w:tcW w:w="2126" w:type="dxa"/>
            <w:vAlign w:val="center"/>
          </w:tcPr>
          <w:p>
            <w:pPr>
              <w:pStyle w:val="13"/>
            </w:pPr>
            <w:r>
              <w:t>1647.16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4535" w:type="dxa"/>
            <w:vAlign w:val="center"/>
          </w:tcPr>
          <w:p>
            <w:pPr>
              <w:pStyle w:val="14"/>
            </w:pPr>
            <w:r>
              <w:t>二、政府性基金预算拨款收入</w:t>
            </w:r>
          </w:p>
        </w:tc>
        <w:tc>
          <w:tcPr>
            <w:tcW w:w="2126" w:type="dxa"/>
            <w:vAlign w:val="center"/>
          </w:tcPr>
          <w:p>
            <w:pPr>
              <w:pStyle w:val="13"/>
            </w:pPr>
          </w:p>
        </w:tc>
        <w:tc>
          <w:tcPr>
            <w:tcW w:w="4535" w:type="dxa"/>
            <w:vAlign w:val="center"/>
          </w:tcPr>
          <w:p>
            <w:pPr>
              <w:pStyle w:val="14"/>
            </w:pPr>
            <w:r>
              <w:t>二、外交支出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4535" w:type="dxa"/>
            <w:vAlign w:val="center"/>
          </w:tcPr>
          <w:p>
            <w:pPr>
              <w:pStyle w:val="14"/>
            </w:pPr>
            <w:r>
              <w:t>三、国有资本经营预算拨款收入</w:t>
            </w:r>
          </w:p>
        </w:tc>
        <w:tc>
          <w:tcPr>
            <w:tcW w:w="2126" w:type="dxa"/>
            <w:vAlign w:val="center"/>
          </w:tcPr>
          <w:p>
            <w:pPr>
              <w:pStyle w:val="13"/>
            </w:pPr>
          </w:p>
        </w:tc>
        <w:tc>
          <w:tcPr>
            <w:tcW w:w="4535" w:type="dxa"/>
            <w:vAlign w:val="center"/>
          </w:tcPr>
          <w:p>
            <w:pPr>
              <w:pStyle w:val="14"/>
            </w:pPr>
            <w:r>
              <w:t>三、国防支出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4535" w:type="dxa"/>
            <w:vAlign w:val="center"/>
          </w:tcPr>
          <w:p>
            <w:pPr>
              <w:pStyle w:val="14"/>
            </w:pPr>
            <w:r>
              <w:t>四、财政专户管理资金收入</w:t>
            </w:r>
          </w:p>
        </w:tc>
        <w:tc>
          <w:tcPr>
            <w:tcW w:w="2126" w:type="dxa"/>
            <w:vAlign w:val="center"/>
          </w:tcPr>
          <w:p>
            <w:pPr>
              <w:pStyle w:val="13"/>
            </w:pPr>
          </w:p>
        </w:tc>
        <w:tc>
          <w:tcPr>
            <w:tcW w:w="4535" w:type="dxa"/>
            <w:vAlign w:val="center"/>
          </w:tcPr>
          <w:p>
            <w:pPr>
              <w:pStyle w:val="14"/>
            </w:pPr>
            <w:r>
              <w:t>四、公共安全支出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4535" w:type="dxa"/>
            <w:vAlign w:val="center"/>
          </w:tcPr>
          <w:p>
            <w:pPr>
              <w:pStyle w:val="14"/>
            </w:pPr>
            <w:r>
              <w:t>五、单位资金</w:t>
            </w:r>
          </w:p>
        </w:tc>
        <w:tc>
          <w:tcPr>
            <w:tcW w:w="2126" w:type="dxa"/>
            <w:vAlign w:val="center"/>
          </w:tcPr>
          <w:p>
            <w:pPr>
              <w:pStyle w:val="13"/>
            </w:pPr>
          </w:p>
        </w:tc>
        <w:tc>
          <w:tcPr>
            <w:tcW w:w="4535" w:type="dxa"/>
            <w:vAlign w:val="center"/>
          </w:tcPr>
          <w:p>
            <w:pPr>
              <w:pStyle w:val="14"/>
            </w:pPr>
            <w:r>
              <w:t>五、教育支出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六、科学技术支出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七、文化旅游体育与传媒支出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八、社会保障和就业支出</w:t>
            </w:r>
          </w:p>
        </w:tc>
        <w:tc>
          <w:tcPr>
            <w:tcW w:w="2126" w:type="dxa"/>
            <w:vAlign w:val="center"/>
          </w:tcPr>
          <w:p>
            <w:pPr>
              <w:pStyle w:val="13"/>
            </w:pPr>
            <w:r>
              <w:t>126.55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九、社会保险基金支出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十、卫生健康支出</w:t>
            </w:r>
          </w:p>
        </w:tc>
        <w:tc>
          <w:tcPr>
            <w:tcW w:w="2126" w:type="dxa"/>
            <w:vAlign w:val="center"/>
          </w:tcPr>
          <w:p>
            <w:pPr>
              <w:pStyle w:val="13"/>
            </w:pPr>
            <w:r>
              <w:t>62.05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十一、节能环保支出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十二、城乡社区支出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十三、农林水支出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十四、交通运输支出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十五、资源勘探工业信息等支出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十六、商业服务业等支出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十七、金融支出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十八、援助其他地区支出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十九、自然资源海洋气象等支出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20</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二十、住房保障支出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21</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二十一、粮油物资储备支出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22</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二十二、国有资本经营预算支出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23</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二十三、灾害防治及应急管理支出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24</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二十四、预备费</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25</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二十五、其他支出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26</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二十六、转移性支出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27</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二十七、债务还本支出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28</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二十八、债务付息支出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29</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二十九、债务发行费用支出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30</w:t>
            </w:r>
          </w:p>
        </w:tc>
        <w:tc>
          <w:tcPr>
            <w:tcW w:w="4535" w:type="dxa"/>
            <w:vAlign w:val="center"/>
          </w:tcPr>
          <w:p>
            <w:pPr>
              <w:pStyle w:val="14"/>
            </w:pPr>
          </w:p>
        </w:tc>
        <w:tc>
          <w:tcPr>
            <w:tcW w:w="2126" w:type="dxa"/>
            <w:vAlign w:val="center"/>
          </w:tcPr>
          <w:p>
            <w:pPr>
              <w:pStyle w:val="13"/>
            </w:pPr>
          </w:p>
        </w:tc>
        <w:tc>
          <w:tcPr>
            <w:tcW w:w="4535" w:type="dxa"/>
            <w:vAlign w:val="center"/>
          </w:tcPr>
          <w:p>
            <w:pPr>
              <w:pStyle w:val="14"/>
            </w:pPr>
            <w:r>
              <w:t>三十、抗疫特别国债安排的支出</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31</w:t>
            </w:r>
          </w:p>
        </w:tc>
        <w:tc>
          <w:tcPr>
            <w:tcW w:w="4535" w:type="dxa"/>
            <w:vAlign w:val="center"/>
          </w:tcPr>
          <w:p>
            <w:pPr>
              <w:pStyle w:val="16"/>
            </w:pPr>
            <w:r>
              <w:t>本年收入合计</w:t>
            </w:r>
          </w:p>
        </w:tc>
        <w:tc>
          <w:tcPr>
            <w:tcW w:w="2126" w:type="dxa"/>
            <w:vAlign w:val="center"/>
          </w:tcPr>
          <w:p>
            <w:pPr>
              <w:pStyle w:val="17"/>
            </w:pPr>
            <w:r>
              <w:t>1835.76</w:t>
            </w:r>
          </w:p>
        </w:tc>
        <w:tc>
          <w:tcPr>
            <w:tcW w:w="4535" w:type="dxa"/>
            <w:vAlign w:val="center"/>
          </w:tcPr>
          <w:p>
            <w:pPr>
              <w:pStyle w:val="16"/>
            </w:pPr>
            <w:r>
              <w:t>本年支出合计</w:t>
            </w:r>
          </w:p>
        </w:tc>
        <w:tc>
          <w:tcPr>
            <w:tcW w:w="2126" w:type="dxa"/>
            <w:vAlign w:val="center"/>
          </w:tcPr>
          <w:p>
            <w:pPr>
              <w:pStyle w:val="17"/>
            </w:pPr>
            <w:r>
              <w:t>1835.76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32</w:t>
            </w:r>
          </w:p>
        </w:tc>
        <w:tc>
          <w:tcPr>
            <w:tcW w:w="4535" w:type="dxa"/>
            <w:vAlign w:val="center"/>
          </w:tcPr>
          <w:p>
            <w:pPr>
              <w:pStyle w:val="14"/>
            </w:pPr>
            <w:r>
              <w:t>上年结转结余</w:t>
            </w:r>
          </w:p>
        </w:tc>
        <w:tc>
          <w:tcPr>
            <w:tcW w:w="2126" w:type="dxa"/>
            <w:vAlign w:val="center"/>
          </w:tcPr>
          <w:p>
            <w:pPr>
              <w:pStyle w:val="13"/>
            </w:pPr>
          </w:p>
        </w:tc>
        <w:tc>
          <w:tcPr>
            <w:tcW w:w="4535" w:type="dxa"/>
            <w:vAlign w:val="center"/>
          </w:tcPr>
          <w:p>
            <w:pPr>
              <w:pStyle w:val="14"/>
            </w:pPr>
            <w:r>
              <w:t>年终结转结余</w:t>
            </w:r>
          </w:p>
        </w:tc>
        <w:tc>
          <w:tcPr>
            <w:tcW w:w="2126"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33</w:t>
            </w:r>
          </w:p>
        </w:tc>
        <w:tc>
          <w:tcPr>
            <w:tcW w:w="4535" w:type="dxa"/>
            <w:vAlign w:val="center"/>
          </w:tcPr>
          <w:p>
            <w:pPr>
              <w:pStyle w:val="16"/>
            </w:pPr>
            <w:r>
              <w:t>收入总计</w:t>
            </w:r>
          </w:p>
        </w:tc>
        <w:tc>
          <w:tcPr>
            <w:tcW w:w="2126" w:type="dxa"/>
            <w:vAlign w:val="center"/>
          </w:tcPr>
          <w:p>
            <w:pPr>
              <w:pStyle w:val="17"/>
            </w:pPr>
            <w:r>
              <w:t>1835.76</w:t>
            </w:r>
          </w:p>
        </w:tc>
        <w:tc>
          <w:tcPr>
            <w:tcW w:w="4535" w:type="dxa"/>
            <w:vAlign w:val="center"/>
          </w:tcPr>
          <w:p>
            <w:pPr>
              <w:pStyle w:val="16"/>
            </w:pPr>
            <w:r>
              <w:t>支出总计</w:t>
            </w:r>
          </w:p>
        </w:tc>
        <w:tc>
          <w:tcPr>
            <w:tcW w:w="2126" w:type="dxa"/>
            <w:vAlign w:val="center"/>
          </w:tcPr>
          <w:p>
            <w:pPr>
              <w:pStyle w:val="17"/>
            </w:pPr>
            <w:r>
              <w:t>1835.76</w:t>
            </w:r>
          </w:p>
        </w:tc>
      </w:tr>
    </w:tbl>
    <w:p>
      <w:pPr>
        <w:sectPr>
          <w:footerReference r:id="rId3" w:type="default"/>
          <w:footerReference r:id="rId4" w:type="even"/>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6"/>
        <w:tblW w:w="1457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1"/>
            </w:pPr>
            <w:r>
              <w:t>222中共栾城区纪律检查委员会</w:t>
            </w:r>
          </w:p>
        </w:tc>
        <w:tc>
          <w:tcPr>
            <w:tcW w:w="3402" w:type="dxa"/>
            <w:gridSpan w:val="3"/>
            <w:tcBorders>
              <w:top w:val="single" w:color="FFFFFF" w:sz="6" w:space="0"/>
              <w:left w:val="single" w:color="FFFFFF" w:sz="6" w:space="0"/>
              <w:right w:val="single" w:color="FFFFFF" w:sz="6" w:space="0"/>
            </w:tcBorders>
            <w:vAlign w:val="center"/>
          </w:tcPr>
          <w:p>
            <w:pPr>
              <w:pStyle w:val="10"/>
            </w:pPr>
            <w:r>
              <w:t>预算年度：2026</w:t>
            </w:r>
          </w:p>
        </w:tc>
        <w:tc>
          <w:tcPr>
            <w:tcW w:w="5670" w:type="dxa"/>
            <w:gridSpan w:val="5"/>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2"/>
            </w:pPr>
            <w:r>
              <w:t>序号</w:t>
            </w:r>
          </w:p>
        </w:tc>
        <w:tc>
          <w:tcPr>
            <w:tcW w:w="2551" w:type="dxa"/>
            <w:gridSpan w:val="2"/>
            <w:vAlign w:val="center"/>
          </w:tcPr>
          <w:p>
            <w:pPr>
              <w:pStyle w:val="12"/>
            </w:pPr>
            <w:r>
              <w:t>功能分类科目</w:t>
            </w:r>
          </w:p>
        </w:tc>
        <w:tc>
          <w:tcPr>
            <w:tcW w:w="1134" w:type="dxa"/>
            <w:vMerge w:val="restart"/>
            <w:vAlign w:val="center"/>
          </w:tcPr>
          <w:p>
            <w:pPr>
              <w:pStyle w:val="12"/>
            </w:pPr>
            <w:r>
              <w:t>合计</w:t>
            </w:r>
          </w:p>
        </w:tc>
        <w:tc>
          <w:tcPr>
            <w:tcW w:w="9072" w:type="dxa"/>
            <w:gridSpan w:val="8"/>
            <w:vAlign w:val="center"/>
          </w:tcPr>
          <w:p>
            <w:pPr>
              <w:pStyle w:val="12"/>
            </w:pPr>
            <w:r>
              <w:t>本年收入</w:t>
            </w:r>
          </w:p>
        </w:tc>
        <w:tc>
          <w:tcPr>
            <w:tcW w:w="1134" w:type="dxa"/>
            <w:vMerge w:val="restart"/>
            <w:vAlign w:val="center"/>
          </w:tcPr>
          <w:p>
            <w:pPr>
              <w:pStyle w:val="12"/>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2"/>
            </w:pPr>
            <w:r>
              <w:t>科目    编码</w:t>
            </w:r>
          </w:p>
        </w:tc>
        <w:tc>
          <w:tcPr>
            <w:tcW w:w="1559" w:type="dxa"/>
            <w:vAlign w:val="center"/>
          </w:tcPr>
          <w:p>
            <w:pPr>
              <w:pStyle w:val="12"/>
            </w:pPr>
            <w:r>
              <w:t>科目名称</w:t>
            </w:r>
          </w:p>
        </w:tc>
        <w:tc>
          <w:tcPr>
            <w:tcW w:w="1134" w:type="dxa"/>
            <w:vMerge w:val="continue"/>
          </w:tcPr>
          <w:p/>
        </w:tc>
        <w:tc>
          <w:tcPr>
            <w:tcW w:w="1134" w:type="dxa"/>
            <w:vAlign w:val="center"/>
          </w:tcPr>
          <w:p>
            <w:pPr>
              <w:pStyle w:val="12"/>
            </w:pPr>
            <w:r>
              <w:t>小计</w:t>
            </w:r>
          </w:p>
        </w:tc>
        <w:tc>
          <w:tcPr>
            <w:tcW w:w="1134" w:type="dxa"/>
            <w:vAlign w:val="center"/>
          </w:tcPr>
          <w:p>
            <w:pPr>
              <w:pStyle w:val="12"/>
            </w:pPr>
            <w:r>
              <w:t>财政拨款 收入</w:t>
            </w:r>
          </w:p>
        </w:tc>
        <w:tc>
          <w:tcPr>
            <w:tcW w:w="1134" w:type="dxa"/>
            <w:vAlign w:val="center"/>
          </w:tcPr>
          <w:p>
            <w:pPr>
              <w:pStyle w:val="12"/>
            </w:pPr>
            <w:r>
              <w:t>财政专户 收入</w:t>
            </w:r>
          </w:p>
        </w:tc>
        <w:tc>
          <w:tcPr>
            <w:tcW w:w="1134" w:type="dxa"/>
            <w:vAlign w:val="center"/>
          </w:tcPr>
          <w:p>
            <w:pPr>
              <w:pStyle w:val="12"/>
            </w:pPr>
            <w:r>
              <w:t>事业收入</w:t>
            </w:r>
          </w:p>
        </w:tc>
        <w:tc>
          <w:tcPr>
            <w:tcW w:w="1134" w:type="dxa"/>
            <w:vAlign w:val="center"/>
          </w:tcPr>
          <w:p>
            <w:pPr>
              <w:pStyle w:val="12"/>
            </w:pPr>
            <w:r>
              <w:t>经营收入</w:t>
            </w:r>
          </w:p>
        </w:tc>
        <w:tc>
          <w:tcPr>
            <w:tcW w:w="1134" w:type="dxa"/>
            <w:vAlign w:val="center"/>
          </w:tcPr>
          <w:p>
            <w:pPr>
              <w:pStyle w:val="12"/>
            </w:pPr>
            <w:r>
              <w:t>上级补助收入</w:t>
            </w:r>
          </w:p>
        </w:tc>
        <w:tc>
          <w:tcPr>
            <w:tcW w:w="1134" w:type="dxa"/>
            <w:vAlign w:val="center"/>
          </w:tcPr>
          <w:p>
            <w:pPr>
              <w:pStyle w:val="12"/>
            </w:pPr>
            <w:r>
              <w:t>附属单位上缴收入</w:t>
            </w:r>
          </w:p>
        </w:tc>
        <w:tc>
          <w:tcPr>
            <w:tcW w:w="1134" w:type="dxa"/>
            <w:vAlign w:val="center"/>
          </w:tcPr>
          <w:p>
            <w:pPr>
              <w:pStyle w:val="12"/>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2"/>
            </w:pPr>
            <w:r>
              <w:t>栏次</w:t>
            </w:r>
          </w:p>
        </w:tc>
        <w:tc>
          <w:tcPr>
            <w:tcW w:w="992" w:type="dxa"/>
            <w:vAlign w:val="center"/>
          </w:tcPr>
          <w:p>
            <w:pPr>
              <w:pStyle w:val="12"/>
            </w:pPr>
            <w:r>
              <w:t>1</w:t>
            </w:r>
          </w:p>
        </w:tc>
        <w:tc>
          <w:tcPr>
            <w:tcW w:w="1559" w:type="dxa"/>
            <w:vAlign w:val="center"/>
          </w:tcPr>
          <w:p>
            <w:pPr>
              <w:pStyle w:val="12"/>
            </w:pPr>
            <w:r>
              <w:t>2</w:t>
            </w:r>
          </w:p>
        </w:tc>
        <w:tc>
          <w:tcPr>
            <w:tcW w:w="1134" w:type="dxa"/>
            <w:vAlign w:val="center"/>
          </w:tcPr>
          <w:p>
            <w:pPr>
              <w:pStyle w:val="12"/>
            </w:pPr>
            <w:r>
              <w:t>3</w:t>
            </w:r>
          </w:p>
        </w:tc>
        <w:tc>
          <w:tcPr>
            <w:tcW w:w="1134" w:type="dxa"/>
            <w:vAlign w:val="center"/>
          </w:tcPr>
          <w:p>
            <w:pPr>
              <w:pStyle w:val="12"/>
            </w:pPr>
            <w:r>
              <w:t>4</w:t>
            </w:r>
          </w:p>
        </w:tc>
        <w:tc>
          <w:tcPr>
            <w:tcW w:w="1134" w:type="dxa"/>
            <w:vAlign w:val="center"/>
          </w:tcPr>
          <w:p>
            <w:pPr>
              <w:pStyle w:val="12"/>
            </w:pPr>
            <w:r>
              <w:t>5</w:t>
            </w:r>
          </w:p>
        </w:tc>
        <w:tc>
          <w:tcPr>
            <w:tcW w:w="1134" w:type="dxa"/>
            <w:vAlign w:val="center"/>
          </w:tcPr>
          <w:p>
            <w:pPr>
              <w:pStyle w:val="12"/>
            </w:pPr>
            <w:r>
              <w:t>6</w:t>
            </w:r>
          </w:p>
        </w:tc>
        <w:tc>
          <w:tcPr>
            <w:tcW w:w="1134" w:type="dxa"/>
            <w:vAlign w:val="center"/>
          </w:tcPr>
          <w:p>
            <w:pPr>
              <w:pStyle w:val="12"/>
            </w:pPr>
            <w:r>
              <w:t>7</w:t>
            </w:r>
          </w:p>
        </w:tc>
        <w:tc>
          <w:tcPr>
            <w:tcW w:w="1134" w:type="dxa"/>
            <w:vAlign w:val="center"/>
          </w:tcPr>
          <w:p>
            <w:pPr>
              <w:pStyle w:val="12"/>
            </w:pPr>
            <w:r>
              <w:t>8</w:t>
            </w:r>
          </w:p>
        </w:tc>
        <w:tc>
          <w:tcPr>
            <w:tcW w:w="1134" w:type="dxa"/>
            <w:vAlign w:val="center"/>
          </w:tcPr>
          <w:p>
            <w:pPr>
              <w:pStyle w:val="12"/>
            </w:pPr>
            <w:r>
              <w:t>9</w:t>
            </w:r>
          </w:p>
        </w:tc>
        <w:tc>
          <w:tcPr>
            <w:tcW w:w="1134" w:type="dxa"/>
            <w:vAlign w:val="center"/>
          </w:tcPr>
          <w:p>
            <w:pPr>
              <w:pStyle w:val="12"/>
            </w:pPr>
            <w:r>
              <w:t>10</w:t>
            </w:r>
          </w:p>
        </w:tc>
        <w:tc>
          <w:tcPr>
            <w:tcW w:w="1134" w:type="dxa"/>
            <w:vAlign w:val="center"/>
          </w:tcPr>
          <w:p>
            <w:pPr>
              <w:pStyle w:val="12"/>
            </w:pPr>
            <w:r>
              <w:t>11</w:t>
            </w:r>
          </w:p>
        </w:tc>
        <w:tc>
          <w:tcPr>
            <w:tcW w:w="1134" w:type="dxa"/>
            <w:vAlign w:val="center"/>
          </w:tcPr>
          <w:p>
            <w:pPr>
              <w:pStyle w:val="12"/>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w:t>
            </w:r>
          </w:p>
        </w:tc>
        <w:tc>
          <w:tcPr>
            <w:tcW w:w="992" w:type="dxa"/>
            <w:vAlign w:val="center"/>
          </w:tcPr>
          <w:p>
            <w:pPr>
              <w:pStyle w:val="18"/>
            </w:pPr>
          </w:p>
        </w:tc>
        <w:tc>
          <w:tcPr>
            <w:tcW w:w="1559" w:type="dxa"/>
            <w:vAlign w:val="center"/>
          </w:tcPr>
          <w:p>
            <w:pPr>
              <w:pStyle w:val="16"/>
            </w:pPr>
            <w:r>
              <w:t>合计</w:t>
            </w:r>
          </w:p>
        </w:tc>
        <w:tc>
          <w:tcPr>
            <w:tcW w:w="1134" w:type="dxa"/>
            <w:vAlign w:val="center"/>
          </w:tcPr>
          <w:p>
            <w:pPr>
              <w:pStyle w:val="17"/>
            </w:pPr>
            <w:r>
              <w:t>1835.76</w:t>
            </w:r>
          </w:p>
        </w:tc>
        <w:tc>
          <w:tcPr>
            <w:tcW w:w="1134" w:type="dxa"/>
            <w:vAlign w:val="center"/>
          </w:tcPr>
          <w:p>
            <w:pPr>
              <w:pStyle w:val="17"/>
            </w:pPr>
            <w:r>
              <w:t>1835.76</w:t>
            </w:r>
          </w:p>
        </w:tc>
        <w:tc>
          <w:tcPr>
            <w:tcW w:w="1134" w:type="dxa"/>
            <w:vAlign w:val="center"/>
          </w:tcPr>
          <w:p>
            <w:pPr>
              <w:pStyle w:val="17"/>
            </w:pPr>
            <w:r>
              <w:t>1835.76</w:t>
            </w: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c>
          <w:tcPr>
            <w:tcW w:w="113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2</w:t>
            </w:r>
          </w:p>
        </w:tc>
        <w:tc>
          <w:tcPr>
            <w:tcW w:w="992" w:type="dxa"/>
            <w:vAlign w:val="center"/>
          </w:tcPr>
          <w:p>
            <w:pPr>
              <w:pStyle w:val="14"/>
            </w:pPr>
            <w:r>
              <w:t>201</w:t>
            </w:r>
          </w:p>
        </w:tc>
        <w:tc>
          <w:tcPr>
            <w:tcW w:w="1559" w:type="dxa"/>
            <w:vAlign w:val="center"/>
          </w:tcPr>
          <w:p>
            <w:pPr>
              <w:pStyle w:val="14"/>
            </w:pPr>
            <w:r>
              <w:t>一般公共服务支出</w:t>
            </w:r>
          </w:p>
        </w:tc>
        <w:tc>
          <w:tcPr>
            <w:tcW w:w="1134" w:type="dxa"/>
            <w:vAlign w:val="center"/>
          </w:tcPr>
          <w:p>
            <w:pPr>
              <w:pStyle w:val="13"/>
            </w:pPr>
            <w:r>
              <w:t>1647.16</w:t>
            </w:r>
          </w:p>
        </w:tc>
        <w:tc>
          <w:tcPr>
            <w:tcW w:w="1134" w:type="dxa"/>
            <w:vAlign w:val="center"/>
          </w:tcPr>
          <w:p>
            <w:pPr>
              <w:pStyle w:val="13"/>
            </w:pPr>
            <w:r>
              <w:t>1647.16</w:t>
            </w:r>
          </w:p>
        </w:tc>
        <w:tc>
          <w:tcPr>
            <w:tcW w:w="1134" w:type="dxa"/>
            <w:vAlign w:val="center"/>
          </w:tcPr>
          <w:p>
            <w:pPr>
              <w:pStyle w:val="13"/>
            </w:pPr>
            <w:r>
              <w:t>1647.16</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3</w:t>
            </w:r>
          </w:p>
        </w:tc>
        <w:tc>
          <w:tcPr>
            <w:tcW w:w="992" w:type="dxa"/>
            <w:vAlign w:val="center"/>
          </w:tcPr>
          <w:p>
            <w:pPr>
              <w:pStyle w:val="14"/>
            </w:pPr>
            <w:r>
              <w:t>20111</w:t>
            </w:r>
          </w:p>
        </w:tc>
        <w:tc>
          <w:tcPr>
            <w:tcW w:w="1559" w:type="dxa"/>
            <w:vAlign w:val="center"/>
          </w:tcPr>
          <w:p>
            <w:pPr>
              <w:pStyle w:val="14"/>
            </w:pPr>
            <w:r>
              <w:t>纪检监察事务</w:t>
            </w:r>
          </w:p>
        </w:tc>
        <w:tc>
          <w:tcPr>
            <w:tcW w:w="1134" w:type="dxa"/>
            <w:vAlign w:val="center"/>
          </w:tcPr>
          <w:p>
            <w:pPr>
              <w:pStyle w:val="13"/>
            </w:pPr>
            <w:r>
              <w:t>1558.76</w:t>
            </w:r>
          </w:p>
        </w:tc>
        <w:tc>
          <w:tcPr>
            <w:tcW w:w="1134" w:type="dxa"/>
            <w:vAlign w:val="center"/>
          </w:tcPr>
          <w:p>
            <w:pPr>
              <w:pStyle w:val="13"/>
            </w:pPr>
            <w:r>
              <w:t>1558.76</w:t>
            </w:r>
          </w:p>
        </w:tc>
        <w:tc>
          <w:tcPr>
            <w:tcW w:w="1134" w:type="dxa"/>
            <w:vAlign w:val="center"/>
          </w:tcPr>
          <w:p>
            <w:pPr>
              <w:pStyle w:val="13"/>
            </w:pPr>
            <w:r>
              <w:t>1558.76</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4</w:t>
            </w:r>
          </w:p>
        </w:tc>
        <w:tc>
          <w:tcPr>
            <w:tcW w:w="992" w:type="dxa"/>
            <w:vAlign w:val="center"/>
          </w:tcPr>
          <w:p>
            <w:pPr>
              <w:pStyle w:val="14"/>
            </w:pPr>
            <w:r>
              <w:t>2011101</w:t>
            </w:r>
          </w:p>
        </w:tc>
        <w:tc>
          <w:tcPr>
            <w:tcW w:w="1559" w:type="dxa"/>
            <w:vAlign w:val="center"/>
          </w:tcPr>
          <w:p>
            <w:pPr>
              <w:pStyle w:val="14"/>
            </w:pPr>
            <w:r>
              <w:t>行政运行</w:t>
            </w:r>
          </w:p>
        </w:tc>
        <w:tc>
          <w:tcPr>
            <w:tcW w:w="1134" w:type="dxa"/>
            <w:vAlign w:val="center"/>
          </w:tcPr>
          <w:p>
            <w:pPr>
              <w:pStyle w:val="13"/>
            </w:pPr>
            <w:r>
              <w:t>1411.10</w:t>
            </w:r>
          </w:p>
        </w:tc>
        <w:tc>
          <w:tcPr>
            <w:tcW w:w="1134" w:type="dxa"/>
            <w:vAlign w:val="center"/>
          </w:tcPr>
          <w:p>
            <w:pPr>
              <w:pStyle w:val="13"/>
            </w:pPr>
            <w:r>
              <w:t>1411.10</w:t>
            </w:r>
          </w:p>
        </w:tc>
        <w:tc>
          <w:tcPr>
            <w:tcW w:w="1134" w:type="dxa"/>
            <w:vAlign w:val="center"/>
          </w:tcPr>
          <w:p>
            <w:pPr>
              <w:pStyle w:val="13"/>
            </w:pPr>
            <w:r>
              <w:t>1411.10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5</w:t>
            </w:r>
          </w:p>
        </w:tc>
        <w:tc>
          <w:tcPr>
            <w:tcW w:w="992" w:type="dxa"/>
            <w:vAlign w:val="center"/>
          </w:tcPr>
          <w:p>
            <w:pPr>
              <w:pStyle w:val="14"/>
            </w:pPr>
            <w:r>
              <w:t>2011150</w:t>
            </w:r>
          </w:p>
        </w:tc>
        <w:tc>
          <w:tcPr>
            <w:tcW w:w="1559" w:type="dxa"/>
            <w:vAlign w:val="center"/>
          </w:tcPr>
          <w:p>
            <w:pPr>
              <w:pStyle w:val="14"/>
            </w:pPr>
            <w:r>
              <w:t>事业运行</w:t>
            </w:r>
          </w:p>
        </w:tc>
        <w:tc>
          <w:tcPr>
            <w:tcW w:w="1134" w:type="dxa"/>
            <w:vAlign w:val="center"/>
          </w:tcPr>
          <w:p>
            <w:pPr>
              <w:pStyle w:val="13"/>
            </w:pPr>
            <w:r>
              <w:t>147.66</w:t>
            </w:r>
          </w:p>
        </w:tc>
        <w:tc>
          <w:tcPr>
            <w:tcW w:w="1134" w:type="dxa"/>
            <w:vAlign w:val="center"/>
          </w:tcPr>
          <w:p>
            <w:pPr>
              <w:pStyle w:val="13"/>
            </w:pPr>
            <w:r>
              <w:t>147.66</w:t>
            </w:r>
          </w:p>
        </w:tc>
        <w:tc>
          <w:tcPr>
            <w:tcW w:w="1134" w:type="dxa"/>
            <w:vAlign w:val="center"/>
          </w:tcPr>
          <w:p>
            <w:pPr>
              <w:pStyle w:val="13"/>
            </w:pPr>
            <w:r>
              <w:t>147.66</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6</w:t>
            </w:r>
          </w:p>
        </w:tc>
        <w:tc>
          <w:tcPr>
            <w:tcW w:w="992" w:type="dxa"/>
            <w:vAlign w:val="center"/>
          </w:tcPr>
          <w:p>
            <w:pPr>
              <w:pStyle w:val="14"/>
            </w:pPr>
            <w:r>
              <w:t>20199</w:t>
            </w:r>
          </w:p>
        </w:tc>
        <w:tc>
          <w:tcPr>
            <w:tcW w:w="1559" w:type="dxa"/>
            <w:vAlign w:val="center"/>
          </w:tcPr>
          <w:p>
            <w:pPr>
              <w:pStyle w:val="14"/>
            </w:pPr>
            <w:r>
              <w:t>其他一般公共服务支出</w:t>
            </w:r>
          </w:p>
        </w:tc>
        <w:tc>
          <w:tcPr>
            <w:tcW w:w="1134" w:type="dxa"/>
            <w:vAlign w:val="center"/>
          </w:tcPr>
          <w:p>
            <w:pPr>
              <w:pStyle w:val="13"/>
            </w:pPr>
            <w:r>
              <w:t>88.40</w:t>
            </w:r>
          </w:p>
        </w:tc>
        <w:tc>
          <w:tcPr>
            <w:tcW w:w="1134" w:type="dxa"/>
            <w:vAlign w:val="center"/>
          </w:tcPr>
          <w:p>
            <w:pPr>
              <w:pStyle w:val="13"/>
            </w:pPr>
            <w:r>
              <w:t>88.40</w:t>
            </w:r>
          </w:p>
        </w:tc>
        <w:tc>
          <w:tcPr>
            <w:tcW w:w="1134" w:type="dxa"/>
            <w:vAlign w:val="center"/>
          </w:tcPr>
          <w:p>
            <w:pPr>
              <w:pStyle w:val="13"/>
            </w:pPr>
            <w:r>
              <w:t>88.40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7</w:t>
            </w:r>
          </w:p>
        </w:tc>
        <w:tc>
          <w:tcPr>
            <w:tcW w:w="992" w:type="dxa"/>
            <w:vAlign w:val="center"/>
          </w:tcPr>
          <w:p>
            <w:pPr>
              <w:pStyle w:val="14"/>
            </w:pPr>
            <w:r>
              <w:t>2019999</w:t>
            </w:r>
          </w:p>
        </w:tc>
        <w:tc>
          <w:tcPr>
            <w:tcW w:w="1559" w:type="dxa"/>
            <w:vAlign w:val="center"/>
          </w:tcPr>
          <w:p>
            <w:pPr>
              <w:pStyle w:val="14"/>
            </w:pPr>
            <w:r>
              <w:t>其他一般公共服务支出</w:t>
            </w:r>
          </w:p>
        </w:tc>
        <w:tc>
          <w:tcPr>
            <w:tcW w:w="1134" w:type="dxa"/>
            <w:vAlign w:val="center"/>
          </w:tcPr>
          <w:p>
            <w:pPr>
              <w:pStyle w:val="13"/>
            </w:pPr>
            <w:r>
              <w:t>88.40</w:t>
            </w:r>
          </w:p>
        </w:tc>
        <w:tc>
          <w:tcPr>
            <w:tcW w:w="1134" w:type="dxa"/>
            <w:vAlign w:val="center"/>
          </w:tcPr>
          <w:p>
            <w:pPr>
              <w:pStyle w:val="13"/>
            </w:pPr>
            <w:r>
              <w:t>88.40</w:t>
            </w:r>
          </w:p>
        </w:tc>
        <w:tc>
          <w:tcPr>
            <w:tcW w:w="1134" w:type="dxa"/>
            <w:vAlign w:val="center"/>
          </w:tcPr>
          <w:p>
            <w:pPr>
              <w:pStyle w:val="13"/>
            </w:pPr>
            <w:r>
              <w:t>88.40</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8</w:t>
            </w:r>
          </w:p>
        </w:tc>
        <w:tc>
          <w:tcPr>
            <w:tcW w:w="992" w:type="dxa"/>
            <w:vAlign w:val="center"/>
          </w:tcPr>
          <w:p>
            <w:pPr>
              <w:pStyle w:val="14"/>
            </w:pPr>
            <w:r>
              <w:t>208</w:t>
            </w:r>
          </w:p>
        </w:tc>
        <w:tc>
          <w:tcPr>
            <w:tcW w:w="1559" w:type="dxa"/>
            <w:vAlign w:val="center"/>
          </w:tcPr>
          <w:p>
            <w:pPr>
              <w:pStyle w:val="14"/>
            </w:pPr>
            <w:r>
              <w:t>社会保障和就业支出</w:t>
            </w:r>
          </w:p>
        </w:tc>
        <w:tc>
          <w:tcPr>
            <w:tcW w:w="1134" w:type="dxa"/>
            <w:vAlign w:val="center"/>
          </w:tcPr>
          <w:p>
            <w:pPr>
              <w:pStyle w:val="13"/>
            </w:pPr>
            <w:r>
              <w:t>126.55</w:t>
            </w:r>
          </w:p>
        </w:tc>
        <w:tc>
          <w:tcPr>
            <w:tcW w:w="1134" w:type="dxa"/>
            <w:vAlign w:val="center"/>
          </w:tcPr>
          <w:p>
            <w:pPr>
              <w:pStyle w:val="13"/>
            </w:pPr>
            <w:r>
              <w:t>126.55</w:t>
            </w:r>
          </w:p>
        </w:tc>
        <w:tc>
          <w:tcPr>
            <w:tcW w:w="1134" w:type="dxa"/>
            <w:vAlign w:val="center"/>
          </w:tcPr>
          <w:p>
            <w:pPr>
              <w:pStyle w:val="13"/>
            </w:pPr>
            <w:r>
              <w:t>126.55</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9</w:t>
            </w:r>
          </w:p>
        </w:tc>
        <w:tc>
          <w:tcPr>
            <w:tcW w:w="992" w:type="dxa"/>
            <w:vAlign w:val="center"/>
          </w:tcPr>
          <w:p>
            <w:pPr>
              <w:pStyle w:val="14"/>
            </w:pPr>
            <w:r>
              <w:t>20805</w:t>
            </w:r>
          </w:p>
        </w:tc>
        <w:tc>
          <w:tcPr>
            <w:tcW w:w="1559" w:type="dxa"/>
            <w:vAlign w:val="center"/>
          </w:tcPr>
          <w:p>
            <w:pPr>
              <w:pStyle w:val="14"/>
            </w:pPr>
            <w:r>
              <w:t>行政事业单位养老支出</w:t>
            </w:r>
          </w:p>
        </w:tc>
        <w:tc>
          <w:tcPr>
            <w:tcW w:w="1134" w:type="dxa"/>
            <w:vAlign w:val="center"/>
          </w:tcPr>
          <w:p>
            <w:pPr>
              <w:pStyle w:val="13"/>
            </w:pPr>
            <w:r>
              <w:t>123.07</w:t>
            </w:r>
          </w:p>
        </w:tc>
        <w:tc>
          <w:tcPr>
            <w:tcW w:w="1134" w:type="dxa"/>
            <w:vAlign w:val="center"/>
          </w:tcPr>
          <w:p>
            <w:pPr>
              <w:pStyle w:val="13"/>
            </w:pPr>
            <w:r>
              <w:t>123.07</w:t>
            </w:r>
          </w:p>
        </w:tc>
        <w:tc>
          <w:tcPr>
            <w:tcW w:w="1134" w:type="dxa"/>
            <w:vAlign w:val="center"/>
          </w:tcPr>
          <w:p>
            <w:pPr>
              <w:pStyle w:val="13"/>
            </w:pPr>
            <w:r>
              <w:t>123.07</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10</w:t>
            </w:r>
          </w:p>
        </w:tc>
        <w:tc>
          <w:tcPr>
            <w:tcW w:w="992" w:type="dxa"/>
            <w:vAlign w:val="center"/>
          </w:tcPr>
          <w:p>
            <w:pPr>
              <w:pStyle w:val="14"/>
            </w:pPr>
            <w:r>
              <w:t>2080505</w:t>
            </w:r>
          </w:p>
        </w:tc>
        <w:tc>
          <w:tcPr>
            <w:tcW w:w="1559" w:type="dxa"/>
            <w:vAlign w:val="center"/>
          </w:tcPr>
          <w:p>
            <w:pPr>
              <w:pStyle w:val="14"/>
            </w:pPr>
            <w:r>
              <w:t>机关事业单位基本养老保险缴费支出</w:t>
            </w:r>
          </w:p>
        </w:tc>
        <w:tc>
          <w:tcPr>
            <w:tcW w:w="1134" w:type="dxa"/>
            <w:vAlign w:val="center"/>
          </w:tcPr>
          <w:p>
            <w:pPr>
              <w:pStyle w:val="13"/>
            </w:pPr>
            <w:r>
              <w:t>123.07</w:t>
            </w:r>
          </w:p>
        </w:tc>
        <w:tc>
          <w:tcPr>
            <w:tcW w:w="1134" w:type="dxa"/>
            <w:vAlign w:val="center"/>
          </w:tcPr>
          <w:p>
            <w:pPr>
              <w:pStyle w:val="13"/>
            </w:pPr>
            <w:r>
              <w:t>123.07</w:t>
            </w:r>
          </w:p>
        </w:tc>
        <w:tc>
          <w:tcPr>
            <w:tcW w:w="1134" w:type="dxa"/>
            <w:vAlign w:val="center"/>
          </w:tcPr>
          <w:p>
            <w:pPr>
              <w:pStyle w:val="13"/>
            </w:pPr>
            <w:r>
              <w:t>123.07</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11</w:t>
            </w:r>
          </w:p>
        </w:tc>
        <w:tc>
          <w:tcPr>
            <w:tcW w:w="992" w:type="dxa"/>
            <w:vAlign w:val="center"/>
          </w:tcPr>
          <w:p>
            <w:pPr>
              <w:pStyle w:val="14"/>
            </w:pPr>
            <w:r>
              <w:t>20827</w:t>
            </w:r>
          </w:p>
        </w:tc>
        <w:tc>
          <w:tcPr>
            <w:tcW w:w="1559" w:type="dxa"/>
            <w:vAlign w:val="center"/>
          </w:tcPr>
          <w:p>
            <w:pPr>
              <w:pStyle w:val="14"/>
            </w:pPr>
            <w:r>
              <w:t>财政对其他社会保险基金的补助</w:t>
            </w:r>
          </w:p>
        </w:tc>
        <w:tc>
          <w:tcPr>
            <w:tcW w:w="1134" w:type="dxa"/>
            <w:vAlign w:val="center"/>
          </w:tcPr>
          <w:p>
            <w:pPr>
              <w:pStyle w:val="13"/>
            </w:pPr>
            <w:r>
              <w:t>3.48</w:t>
            </w:r>
          </w:p>
        </w:tc>
        <w:tc>
          <w:tcPr>
            <w:tcW w:w="1134" w:type="dxa"/>
            <w:vAlign w:val="center"/>
          </w:tcPr>
          <w:p>
            <w:pPr>
              <w:pStyle w:val="13"/>
            </w:pPr>
            <w:r>
              <w:t>3.48</w:t>
            </w:r>
          </w:p>
        </w:tc>
        <w:tc>
          <w:tcPr>
            <w:tcW w:w="1134" w:type="dxa"/>
            <w:vAlign w:val="center"/>
          </w:tcPr>
          <w:p>
            <w:pPr>
              <w:pStyle w:val="13"/>
            </w:pPr>
            <w:r>
              <w:t>3.48</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12</w:t>
            </w:r>
          </w:p>
        </w:tc>
        <w:tc>
          <w:tcPr>
            <w:tcW w:w="992" w:type="dxa"/>
            <w:vAlign w:val="center"/>
          </w:tcPr>
          <w:p>
            <w:pPr>
              <w:pStyle w:val="14"/>
            </w:pPr>
            <w:r>
              <w:t>2082701</w:t>
            </w:r>
          </w:p>
        </w:tc>
        <w:tc>
          <w:tcPr>
            <w:tcW w:w="1559" w:type="dxa"/>
            <w:vAlign w:val="center"/>
          </w:tcPr>
          <w:p>
            <w:pPr>
              <w:pStyle w:val="14"/>
            </w:pPr>
            <w:r>
              <w:t>财政对失业保险基金的补助</w:t>
            </w:r>
          </w:p>
        </w:tc>
        <w:tc>
          <w:tcPr>
            <w:tcW w:w="1134" w:type="dxa"/>
            <w:vAlign w:val="center"/>
          </w:tcPr>
          <w:p>
            <w:pPr>
              <w:pStyle w:val="13"/>
            </w:pPr>
            <w:r>
              <w:t>0.54</w:t>
            </w:r>
          </w:p>
        </w:tc>
        <w:tc>
          <w:tcPr>
            <w:tcW w:w="1134" w:type="dxa"/>
            <w:vAlign w:val="center"/>
          </w:tcPr>
          <w:p>
            <w:pPr>
              <w:pStyle w:val="13"/>
            </w:pPr>
            <w:r>
              <w:t>0.54</w:t>
            </w:r>
          </w:p>
        </w:tc>
        <w:tc>
          <w:tcPr>
            <w:tcW w:w="1134" w:type="dxa"/>
            <w:vAlign w:val="center"/>
          </w:tcPr>
          <w:p>
            <w:pPr>
              <w:pStyle w:val="13"/>
            </w:pPr>
            <w:r>
              <w:t>0.54</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13</w:t>
            </w:r>
          </w:p>
        </w:tc>
        <w:tc>
          <w:tcPr>
            <w:tcW w:w="992" w:type="dxa"/>
            <w:vAlign w:val="center"/>
          </w:tcPr>
          <w:p>
            <w:pPr>
              <w:pStyle w:val="14"/>
            </w:pPr>
            <w:r>
              <w:t>2082702</w:t>
            </w:r>
          </w:p>
        </w:tc>
        <w:tc>
          <w:tcPr>
            <w:tcW w:w="1559" w:type="dxa"/>
            <w:vAlign w:val="center"/>
          </w:tcPr>
          <w:p>
            <w:pPr>
              <w:pStyle w:val="14"/>
            </w:pPr>
            <w:r>
              <w:t>财政对工伤保险基金的补助</w:t>
            </w:r>
          </w:p>
        </w:tc>
        <w:tc>
          <w:tcPr>
            <w:tcW w:w="1134" w:type="dxa"/>
            <w:vAlign w:val="center"/>
          </w:tcPr>
          <w:p>
            <w:pPr>
              <w:pStyle w:val="13"/>
            </w:pPr>
            <w:r>
              <w:t>2.94</w:t>
            </w:r>
          </w:p>
        </w:tc>
        <w:tc>
          <w:tcPr>
            <w:tcW w:w="1134" w:type="dxa"/>
            <w:vAlign w:val="center"/>
          </w:tcPr>
          <w:p>
            <w:pPr>
              <w:pStyle w:val="13"/>
            </w:pPr>
            <w:r>
              <w:t>2.94</w:t>
            </w:r>
          </w:p>
        </w:tc>
        <w:tc>
          <w:tcPr>
            <w:tcW w:w="1134" w:type="dxa"/>
            <w:vAlign w:val="center"/>
          </w:tcPr>
          <w:p>
            <w:pPr>
              <w:pStyle w:val="13"/>
            </w:pPr>
            <w:r>
              <w:t>2.94</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14</w:t>
            </w:r>
          </w:p>
        </w:tc>
        <w:tc>
          <w:tcPr>
            <w:tcW w:w="992" w:type="dxa"/>
            <w:vAlign w:val="center"/>
          </w:tcPr>
          <w:p>
            <w:pPr>
              <w:pStyle w:val="14"/>
            </w:pPr>
            <w:r>
              <w:t>210</w:t>
            </w:r>
          </w:p>
        </w:tc>
        <w:tc>
          <w:tcPr>
            <w:tcW w:w="1559" w:type="dxa"/>
            <w:vAlign w:val="center"/>
          </w:tcPr>
          <w:p>
            <w:pPr>
              <w:pStyle w:val="14"/>
            </w:pPr>
            <w:r>
              <w:t>卫生健康支出</w:t>
            </w:r>
          </w:p>
        </w:tc>
        <w:tc>
          <w:tcPr>
            <w:tcW w:w="1134" w:type="dxa"/>
            <w:vAlign w:val="center"/>
          </w:tcPr>
          <w:p>
            <w:pPr>
              <w:pStyle w:val="13"/>
            </w:pPr>
            <w:r>
              <w:t>62.05</w:t>
            </w:r>
          </w:p>
        </w:tc>
        <w:tc>
          <w:tcPr>
            <w:tcW w:w="1134" w:type="dxa"/>
            <w:vAlign w:val="center"/>
          </w:tcPr>
          <w:p>
            <w:pPr>
              <w:pStyle w:val="13"/>
            </w:pPr>
            <w:r>
              <w:t>62.05</w:t>
            </w:r>
          </w:p>
        </w:tc>
        <w:tc>
          <w:tcPr>
            <w:tcW w:w="1134" w:type="dxa"/>
            <w:vAlign w:val="center"/>
          </w:tcPr>
          <w:p>
            <w:pPr>
              <w:pStyle w:val="13"/>
            </w:pPr>
            <w:r>
              <w:t>62.05</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15</w:t>
            </w:r>
          </w:p>
        </w:tc>
        <w:tc>
          <w:tcPr>
            <w:tcW w:w="992" w:type="dxa"/>
            <w:vAlign w:val="center"/>
          </w:tcPr>
          <w:p>
            <w:pPr>
              <w:pStyle w:val="14"/>
            </w:pPr>
            <w:r>
              <w:t>21011</w:t>
            </w:r>
          </w:p>
        </w:tc>
        <w:tc>
          <w:tcPr>
            <w:tcW w:w="1559" w:type="dxa"/>
            <w:vAlign w:val="center"/>
          </w:tcPr>
          <w:p>
            <w:pPr>
              <w:pStyle w:val="14"/>
            </w:pPr>
            <w:r>
              <w:t>行政事业单位医疗</w:t>
            </w:r>
          </w:p>
        </w:tc>
        <w:tc>
          <w:tcPr>
            <w:tcW w:w="1134" w:type="dxa"/>
            <w:vAlign w:val="center"/>
          </w:tcPr>
          <w:p>
            <w:pPr>
              <w:pStyle w:val="13"/>
            </w:pPr>
            <w:r>
              <w:t>62.05</w:t>
            </w:r>
          </w:p>
        </w:tc>
        <w:tc>
          <w:tcPr>
            <w:tcW w:w="1134" w:type="dxa"/>
            <w:vAlign w:val="center"/>
          </w:tcPr>
          <w:p>
            <w:pPr>
              <w:pStyle w:val="13"/>
            </w:pPr>
            <w:r>
              <w:t>62.05</w:t>
            </w:r>
          </w:p>
        </w:tc>
        <w:tc>
          <w:tcPr>
            <w:tcW w:w="1134" w:type="dxa"/>
            <w:vAlign w:val="center"/>
          </w:tcPr>
          <w:p>
            <w:pPr>
              <w:pStyle w:val="13"/>
            </w:pPr>
            <w:r>
              <w:t>62.05</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16</w:t>
            </w:r>
          </w:p>
        </w:tc>
        <w:tc>
          <w:tcPr>
            <w:tcW w:w="992" w:type="dxa"/>
            <w:vAlign w:val="center"/>
          </w:tcPr>
          <w:p>
            <w:pPr>
              <w:pStyle w:val="14"/>
            </w:pPr>
            <w:r>
              <w:t>2101101</w:t>
            </w:r>
          </w:p>
        </w:tc>
        <w:tc>
          <w:tcPr>
            <w:tcW w:w="1559" w:type="dxa"/>
            <w:vAlign w:val="center"/>
          </w:tcPr>
          <w:p>
            <w:pPr>
              <w:pStyle w:val="14"/>
            </w:pPr>
            <w:r>
              <w:t>行政单位医疗</w:t>
            </w:r>
          </w:p>
        </w:tc>
        <w:tc>
          <w:tcPr>
            <w:tcW w:w="1134" w:type="dxa"/>
            <w:vAlign w:val="center"/>
          </w:tcPr>
          <w:p>
            <w:pPr>
              <w:pStyle w:val="13"/>
            </w:pPr>
            <w:r>
              <w:t>53.96</w:t>
            </w:r>
          </w:p>
        </w:tc>
        <w:tc>
          <w:tcPr>
            <w:tcW w:w="1134" w:type="dxa"/>
            <w:vAlign w:val="center"/>
          </w:tcPr>
          <w:p>
            <w:pPr>
              <w:pStyle w:val="13"/>
            </w:pPr>
            <w:r>
              <w:t>53.96</w:t>
            </w:r>
          </w:p>
        </w:tc>
        <w:tc>
          <w:tcPr>
            <w:tcW w:w="1134" w:type="dxa"/>
            <w:vAlign w:val="center"/>
          </w:tcPr>
          <w:p>
            <w:pPr>
              <w:pStyle w:val="13"/>
            </w:pPr>
            <w:r>
              <w:t>53.96</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5"/>
            </w:pPr>
            <w:r>
              <w:t>17</w:t>
            </w:r>
          </w:p>
        </w:tc>
        <w:tc>
          <w:tcPr>
            <w:tcW w:w="992" w:type="dxa"/>
            <w:vAlign w:val="center"/>
          </w:tcPr>
          <w:p>
            <w:pPr>
              <w:pStyle w:val="14"/>
            </w:pPr>
            <w:r>
              <w:t>2101102</w:t>
            </w:r>
          </w:p>
        </w:tc>
        <w:tc>
          <w:tcPr>
            <w:tcW w:w="1559" w:type="dxa"/>
            <w:vAlign w:val="center"/>
          </w:tcPr>
          <w:p>
            <w:pPr>
              <w:pStyle w:val="14"/>
            </w:pPr>
            <w:r>
              <w:t>事业单位医疗</w:t>
            </w:r>
          </w:p>
        </w:tc>
        <w:tc>
          <w:tcPr>
            <w:tcW w:w="1134" w:type="dxa"/>
            <w:vAlign w:val="center"/>
          </w:tcPr>
          <w:p>
            <w:pPr>
              <w:pStyle w:val="13"/>
            </w:pPr>
            <w:r>
              <w:t>8.09</w:t>
            </w:r>
          </w:p>
        </w:tc>
        <w:tc>
          <w:tcPr>
            <w:tcW w:w="1134" w:type="dxa"/>
            <w:vAlign w:val="center"/>
          </w:tcPr>
          <w:p>
            <w:pPr>
              <w:pStyle w:val="13"/>
            </w:pPr>
            <w:r>
              <w:t>8.09</w:t>
            </w:r>
          </w:p>
        </w:tc>
        <w:tc>
          <w:tcPr>
            <w:tcW w:w="1134" w:type="dxa"/>
            <w:vAlign w:val="center"/>
          </w:tcPr>
          <w:p>
            <w:pPr>
              <w:pStyle w:val="13"/>
            </w:pPr>
            <w:r>
              <w:t>8.09</w:t>
            </w: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c>
          <w:tcPr>
            <w:tcW w:w="1134" w:type="dxa"/>
            <w:vAlign w:val="center"/>
          </w:tcPr>
          <w:p>
            <w:pPr>
              <w:pStyle w:val="13"/>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6"/>
        <w:tblW w:w="1454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pPr>
              <w:pStyle w:val="11"/>
            </w:pPr>
            <w:r>
              <w:t>222中共栾城区纪律检查委员会</w:t>
            </w:r>
          </w:p>
        </w:tc>
        <w:tc>
          <w:tcPr>
            <w:tcW w:w="2722" w:type="dxa"/>
            <w:gridSpan w:val="2"/>
            <w:tcBorders>
              <w:top w:val="single" w:color="FFFFFF" w:sz="6" w:space="0"/>
              <w:left w:val="single" w:color="FFFFFF" w:sz="6" w:space="0"/>
              <w:right w:val="single" w:color="FFFFFF" w:sz="6" w:space="0"/>
            </w:tcBorders>
            <w:vAlign w:val="center"/>
          </w:tcPr>
          <w:p>
            <w:pPr>
              <w:pStyle w:val="10"/>
            </w:pPr>
            <w:r>
              <w:t>预算年度：2026</w:t>
            </w:r>
          </w:p>
        </w:tc>
        <w:tc>
          <w:tcPr>
            <w:tcW w:w="5444" w:type="dxa"/>
            <w:gridSpan w:val="4"/>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527" w:type="dxa"/>
            <w:gridSpan w:val="2"/>
            <w:vAlign w:val="center"/>
          </w:tcPr>
          <w:p>
            <w:pPr>
              <w:pStyle w:val="12"/>
            </w:pPr>
            <w:r>
              <w:t>功能分类科目</w:t>
            </w:r>
          </w:p>
        </w:tc>
        <w:tc>
          <w:tcPr>
            <w:tcW w:w="1361" w:type="dxa"/>
            <w:vMerge w:val="restart"/>
            <w:vAlign w:val="center"/>
          </w:tcPr>
          <w:p>
            <w:pPr>
              <w:pStyle w:val="12"/>
            </w:pPr>
            <w:r>
              <w:t>合计</w:t>
            </w:r>
          </w:p>
        </w:tc>
        <w:tc>
          <w:tcPr>
            <w:tcW w:w="1361" w:type="dxa"/>
            <w:vMerge w:val="restart"/>
            <w:vAlign w:val="center"/>
          </w:tcPr>
          <w:p>
            <w:pPr>
              <w:pStyle w:val="12"/>
            </w:pPr>
            <w:r>
              <w:t>基本支出</w:t>
            </w:r>
          </w:p>
        </w:tc>
        <w:tc>
          <w:tcPr>
            <w:tcW w:w="1361" w:type="dxa"/>
            <w:vMerge w:val="restart"/>
            <w:vAlign w:val="center"/>
          </w:tcPr>
          <w:p>
            <w:pPr>
              <w:pStyle w:val="12"/>
            </w:pPr>
            <w:r>
              <w:t>项目支出</w:t>
            </w:r>
          </w:p>
        </w:tc>
        <w:tc>
          <w:tcPr>
            <w:tcW w:w="1361" w:type="dxa"/>
            <w:vMerge w:val="restart"/>
            <w:vAlign w:val="center"/>
          </w:tcPr>
          <w:p>
            <w:pPr>
              <w:pStyle w:val="12"/>
            </w:pPr>
            <w:r>
              <w:t>经营支出</w:t>
            </w:r>
          </w:p>
        </w:tc>
        <w:tc>
          <w:tcPr>
            <w:tcW w:w="1361" w:type="dxa"/>
            <w:vMerge w:val="restart"/>
            <w:vAlign w:val="center"/>
          </w:tcPr>
          <w:p>
            <w:pPr>
              <w:pStyle w:val="12"/>
            </w:pPr>
            <w:r>
              <w:t>上解上级     支出</w:t>
            </w:r>
          </w:p>
        </w:tc>
        <w:tc>
          <w:tcPr>
            <w:tcW w:w="1361" w:type="dxa"/>
            <w:vMerge w:val="restart"/>
            <w:vAlign w:val="center"/>
          </w:tcPr>
          <w:p>
            <w:pPr>
              <w:pStyle w:val="12"/>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2"/>
            </w:pPr>
            <w:r>
              <w:t>科目    编码</w:t>
            </w:r>
          </w:p>
        </w:tc>
        <w:tc>
          <w:tcPr>
            <w:tcW w:w="4535" w:type="dxa"/>
            <w:vAlign w:val="center"/>
          </w:tcPr>
          <w:p>
            <w:pPr>
              <w:pStyle w:val="12"/>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992" w:type="dxa"/>
            <w:vAlign w:val="center"/>
          </w:tcPr>
          <w:p>
            <w:pPr>
              <w:pStyle w:val="12"/>
            </w:pPr>
            <w:r>
              <w:t>1</w:t>
            </w:r>
          </w:p>
        </w:tc>
        <w:tc>
          <w:tcPr>
            <w:tcW w:w="4535" w:type="dxa"/>
            <w:vAlign w:val="center"/>
          </w:tcPr>
          <w:p>
            <w:pPr>
              <w:pStyle w:val="12"/>
            </w:pPr>
            <w:r>
              <w:t>2</w:t>
            </w:r>
          </w:p>
        </w:tc>
        <w:tc>
          <w:tcPr>
            <w:tcW w:w="1361" w:type="dxa"/>
            <w:vAlign w:val="center"/>
          </w:tcPr>
          <w:p>
            <w:pPr>
              <w:pStyle w:val="12"/>
            </w:pPr>
            <w:r>
              <w:t>3</w:t>
            </w:r>
          </w:p>
        </w:tc>
        <w:tc>
          <w:tcPr>
            <w:tcW w:w="1361" w:type="dxa"/>
            <w:vAlign w:val="center"/>
          </w:tcPr>
          <w:p>
            <w:pPr>
              <w:pStyle w:val="12"/>
            </w:pPr>
            <w:r>
              <w:t>4</w:t>
            </w:r>
          </w:p>
        </w:tc>
        <w:tc>
          <w:tcPr>
            <w:tcW w:w="1361" w:type="dxa"/>
            <w:vAlign w:val="center"/>
          </w:tcPr>
          <w:p>
            <w:pPr>
              <w:pStyle w:val="12"/>
            </w:pPr>
            <w:r>
              <w:t>5</w:t>
            </w:r>
          </w:p>
        </w:tc>
        <w:tc>
          <w:tcPr>
            <w:tcW w:w="1361" w:type="dxa"/>
            <w:vAlign w:val="center"/>
          </w:tcPr>
          <w:p>
            <w:pPr>
              <w:pStyle w:val="12"/>
            </w:pPr>
            <w:r>
              <w:t>6</w:t>
            </w:r>
          </w:p>
        </w:tc>
        <w:tc>
          <w:tcPr>
            <w:tcW w:w="1361" w:type="dxa"/>
            <w:vAlign w:val="center"/>
          </w:tcPr>
          <w:p>
            <w:pPr>
              <w:pStyle w:val="12"/>
            </w:pPr>
            <w:r>
              <w:t>7</w:t>
            </w:r>
          </w:p>
        </w:tc>
        <w:tc>
          <w:tcPr>
            <w:tcW w:w="1361" w:type="dxa"/>
            <w:vAlign w:val="center"/>
          </w:tcPr>
          <w:p>
            <w:pPr>
              <w:pStyle w:val="12"/>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992" w:type="dxa"/>
            <w:vAlign w:val="center"/>
          </w:tcPr>
          <w:p>
            <w:pPr>
              <w:pStyle w:val="18"/>
            </w:pPr>
          </w:p>
        </w:tc>
        <w:tc>
          <w:tcPr>
            <w:tcW w:w="4535" w:type="dxa"/>
            <w:vAlign w:val="center"/>
          </w:tcPr>
          <w:p>
            <w:pPr>
              <w:pStyle w:val="16"/>
            </w:pPr>
            <w:r>
              <w:t>合计</w:t>
            </w:r>
          </w:p>
        </w:tc>
        <w:tc>
          <w:tcPr>
            <w:tcW w:w="1361" w:type="dxa"/>
            <w:vAlign w:val="center"/>
          </w:tcPr>
          <w:p>
            <w:pPr>
              <w:pStyle w:val="17"/>
            </w:pPr>
            <w:r>
              <w:t>1835.76</w:t>
            </w:r>
          </w:p>
        </w:tc>
        <w:tc>
          <w:tcPr>
            <w:tcW w:w="1361" w:type="dxa"/>
            <w:vAlign w:val="center"/>
          </w:tcPr>
          <w:p>
            <w:pPr>
              <w:pStyle w:val="17"/>
            </w:pPr>
            <w:r>
              <w:t>1564.21</w:t>
            </w:r>
          </w:p>
        </w:tc>
        <w:tc>
          <w:tcPr>
            <w:tcW w:w="1361" w:type="dxa"/>
            <w:vAlign w:val="center"/>
          </w:tcPr>
          <w:p>
            <w:pPr>
              <w:pStyle w:val="17"/>
            </w:pPr>
            <w:r>
              <w:t>271.55</w:t>
            </w:r>
          </w:p>
        </w:tc>
        <w:tc>
          <w:tcPr>
            <w:tcW w:w="1361" w:type="dxa"/>
            <w:vAlign w:val="center"/>
          </w:tcPr>
          <w:p>
            <w:pPr>
              <w:pStyle w:val="17"/>
            </w:pPr>
          </w:p>
        </w:tc>
        <w:tc>
          <w:tcPr>
            <w:tcW w:w="1361" w:type="dxa"/>
            <w:vAlign w:val="center"/>
          </w:tcPr>
          <w:p>
            <w:pPr>
              <w:pStyle w:val="17"/>
            </w:pPr>
          </w:p>
        </w:tc>
        <w:tc>
          <w:tcPr>
            <w:tcW w:w="136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992" w:type="dxa"/>
            <w:vAlign w:val="center"/>
          </w:tcPr>
          <w:p>
            <w:pPr>
              <w:pStyle w:val="14"/>
            </w:pPr>
            <w:r>
              <w:t>201</w:t>
            </w:r>
          </w:p>
        </w:tc>
        <w:tc>
          <w:tcPr>
            <w:tcW w:w="4535" w:type="dxa"/>
            <w:vAlign w:val="center"/>
          </w:tcPr>
          <w:p>
            <w:pPr>
              <w:pStyle w:val="14"/>
            </w:pPr>
            <w:r>
              <w:t>一般公共服务支出</w:t>
            </w:r>
          </w:p>
        </w:tc>
        <w:tc>
          <w:tcPr>
            <w:tcW w:w="1361" w:type="dxa"/>
            <w:vAlign w:val="center"/>
          </w:tcPr>
          <w:p>
            <w:pPr>
              <w:pStyle w:val="13"/>
            </w:pPr>
            <w:r>
              <w:t>1647.16</w:t>
            </w:r>
          </w:p>
        </w:tc>
        <w:tc>
          <w:tcPr>
            <w:tcW w:w="1361" w:type="dxa"/>
            <w:vAlign w:val="center"/>
          </w:tcPr>
          <w:p>
            <w:pPr>
              <w:pStyle w:val="13"/>
            </w:pPr>
            <w:r>
              <w:t>1375.61</w:t>
            </w:r>
          </w:p>
        </w:tc>
        <w:tc>
          <w:tcPr>
            <w:tcW w:w="1361" w:type="dxa"/>
            <w:vAlign w:val="center"/>
          </w:tcPr>
          <w:p>
            <w:pPr>
              <w:pStyle w:val="13"/>
            </w:pPr>
            <w:r>
              <w:t>271.55</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992" w:type="dxa"/>
            <w:vAlign w:val="center"/>
          </w:tcPr>
          <w:p>
            <w:pPr>
              <w:pStyle w:val="14"/>
            </w:pPr>
            <w:r>
              <w:t>20111</w:t>
            </w:r>
          </w:p>
        </w:tc>
        <w:tc>
          <w:tcPr>
            <w:tcW w:w="4535" w:type="dxa"/>
            <w:vAlign w:val="center"/>
          </w:tcPr>
          <w:p>
            <w:pPr>
              <w:pStyle w:val="14"/>
            </w:pPr>
            <w:r>
              <w:t>纪检监察事务</w:t>
            </w:r>
          </w:p>
        </w:tc>
        <w:tc>
          <w:tcPr>
            <w:tcW w:w="1361" w:type="dxa"/>
            <w:vAlign w:val="center"/>
          </w:tcPr>
          <w:p>
            <w:pPr>
              <w:pStyle w:val="13"/>
            </w:pPr>
            <w:r>
              <w:t>1558.76</w:t>
            </w:r>
          </w:p>
        </w:tc>
        <w:tc>
          <w:tcPr>
            <w:tcW w:w="1361" w:type="dxa"/>
            <w:vAlign w:val="center"/>
          </w:tcPr>
          <w:p>
            <w:pPr>
              <w:pStyle w:val="13"/>
            </w:pPr>
            <w:r>
              <w:t>1287.21</w:t>
            </w:r>
          </w:p>
        </w:tc>
        <w:tc>
          <w:tcPr>
            <w:tcW w:w="1361" w:type="dxa"/>
            <w:vAlign w:val="center"/>
          </w:tcPr>
          <w:p>
            <w:pPr>
              <w:pStyle w:val="13"/>
            </w:pPr>
            <w:r>
              <w:t>271.55</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992" w:type="dxa"/>
            <w:vAlign w:val="center"/>
          </w:tcPr>
          <w:p>
            <w:pPr>
              <w:pStyle w:val="14"/>
            </w:pPr>
            <w:r>
              <w:t>2011101</w:t>
            </w:r>
          </w:p>
        </w:tc>
        <w:tc>
          <w:tcPr>
            <w:tcW w:w="4535" w:type="dxa"/>
            <w:vAlign w:val="center"/>
          </w:tcPr>
          <w:p>
            <w:pPr>
              <w:pStyle w:val="14"/>
            </w:pPr>
            <w:r>
              <w:t>行政运行</w:t>
            </w:r>
          </w:p>
        </w:tc>
        <w:tc>
          <w:tcPr>
            <w:tcW w:w="1361" w:type="dxa"/>
            <w:vAlign w:val="center"/>
          </w:tcPr>
          <w:p>
            <w:pPr>
              <w:pStyle w:val="13"/>
            </w:pPr>
            <w:r>
              <w:t>1411.10</w:t>
            </w:r>
          </w:p>
        </w:tc>
        <w:tc>
          <w:tcPr>
            <w:tcW w:w="1361" w:type="dxa"/>
            <w:vAlign w:val="center"/>
          </w:tcPr>
          <w:p>
            <w:pPr>
              <w:pStyle w:val="13"/>
            </w:pPr>
            <w:r>
              <w:t>1139.55</w:t>
            </w:r>
          </w:p>
        </w:tc>
        <w:tc>
          <w:tcPr>
            <w:tcW w:w="1361" w:type="dxa"/>
            <w:vAlign w:val="center"/>
          </w:tcPr>
          <w:p>
            <w:pPr>
              <w:pStyle w:val="13"/>
            </w:pPr>
            <w:r>
              <w:t>271.55</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992" w:type="dxa"/>
            <w:vAlign w:val="center"/>
          </w:tcPr>
          <w:p>
            <w:pPr>
              <w:pStyle w:val="14"/>
            </w:pPr>
            <w:r>
              <w:t>2011150</w:t>
            </w:r>
          </w:p>
        </w:tc>
        <w:tc>
          <w:tcPr>
            <w:tcW w:w="4535" w:type="dxa"/>
            <w:vAlign w:val="center"/>
          </w:tcPr>
          <w:p>
            <w:pPr>
              <w:pStyle w:val="14"/>
            </w:pPr>
            <w:r>
              <w:t>事业运行</w:t>
            </w:r>
          </w:p>
        </w:tc>
        <w:tc>
          <w:tcPr>
            <w:tcW w:w="1361" w:type="dxa"/>
            <w:vAlign w:val="center"/>
          </w:tcPr>
          <w:p>
            <w:pPr>
              <w:pStyle w:val="13"/>
            </w:pPr>
            <w:r>
              <w:t>147.66</w:t>
            </w:r>
          </w:p>
        </w:tc>
        <w:tc>
          <w:tcPr>
            <w:tcW w:w="1361" w:type="dxa"/>
            <w:vAlign w:val="center"/>
          </w:tcPr>
          <w:p>
            <w:pPr>
              <w:pStyle w:val="13"/>
            </w:pPr>
            <w:r>
              <w:t>147.66</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992" w:type="dxa"/>
            <w:vAlign w:val="center"/>
          </w:tcPr>
          <w:p>
            <w:pPr>
              <w:pStyle w:val="14"/>
            </w:pPr>
            <w:r>
              <w:t>20199</w:t>
            </w:r>
          </w:p>
        </w:tc>
        <w:tc>
          <w:tcPr>
            <w:tcW w:w="4535" w:type="dxa"/>
            <w:vAlign w:val="center"/>
          </w:tcPr>
          <w:p>
            <w:pPr>
              <w:pStyle w:val="14"/>
            </w:pPr>
            <w:r>
              <w:t>其他一般公共服务支出</w:t>
            </w:r>
          </w:p>
        </w:tc>
        <w:tc>
          <w:tcPr>
            <w:tcW w:w="1361" w:type="dxa"/>
            <w:vAlign w:val="center"/>
          </w:tcPr>
          <w:p>
            <w:pPr>
              <w:pStyle w:val="13"/>
            </w:pPr>
            <w:r>
              <w:t>88.40</w:t>
            </w:r>
          </w:p>
        </w:tc>
        <w:tc>
          <w:tcPr>
            <w:tcW w:w="1361" w:type="dxa"/>
            <w:vAlign w:val="center"/>
          </w:tcPr>
          <w:p>
            <w:pPr>
              <w:pStyle w:val="13"/>
            </w:pPr>
            <w:r>
              <w:t>88.40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992" w:type="dxa"/>
            <w:vAlign w:val="center"/>
          </w:tcPr>
          <w:p>
            <w:pPr>
              <w:pStyle w:val="14"/>
            </w:pPr>
            <w:r>
              <w:t>2019999</w:t>
            </w:r>
          </w:p>
        </w:tc>
        <w:tc>
          <w:tcPr>
            <w:tcW w:w="4535" w:type="dxa"/>
            <w:vAlign w:val="center"/>
          </w:tcPr>
          <w:p>
            <w:pPr>
              <w:pStyle w:val="14"/>
            </w:pPr>
            <w:r>
              <w:t>其他一般公共服务支出</w:t>
            </w:r>
          </w:p>
        </w:tc>
        <w:tc>
          <w:tcPr>
            <w:tcW w:w="1361" w:type="dxa"/>
            <w:vAlign w:val="center"/>
          </w:tcPr>
          <w:p>
            <w:pPr>
              <w:pStyle w:val="13"/>
            </w:pPr>
            <w:r>
              <w:t>88.40</w:t>
            </w:r>
          </w:p>
        </w:tc>
        <w:tc>
          <w:tcPr>
            <w:tcW w:w="1361" w:type="dxa"/>
            <w:vAlign w:val="center"/>
          </w:tcPr>
          <w:p>
            <w:pPr>
              <w:pStyle w:val="13"/>
            </w:pPr>
            <w:r>
              <w:t>88.40</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992" w:type="dxa"/>
            <w:vAlign w:val="center"/>
          </w:tcPr>
          <w:p>
            <w:pPr>
              <w:pStyle w:val="14"/>
            </w:pPr>
            <w:r>
              <w:t>208</w:t>
            </w:r>
          </w:p>
        </w:tc>
        <w:tc>
          <w:tcPr>
            <w:tcW w:w="4535" w:type="dxa"/>
            <w:vAlign w:val="center"/>
          </w:tcPr>
          <w:p>
            <w:pPr>
              <w:pStyle w:val="14"/>
            </w:pPr>
            <w:r>
              <w:t>社会保障和就业支出</w:t>
            </w:r>
          </w:p>
        </w:tc>
        <w:tc>
          <w:tcPr>
            <w:tcW w:w="1361" w:type="dxa"/>
            <w:vAlign w:val="center"/>
          </w:tcPr>
          <w:p>
            <w:pPr>
              <w:pStyle w:val="13"/>
            </w:pPr>
            <w:r>
              <w:t>126.55</w:t>
            </w:r>
          </w:p>
        </w:tc>
        <w:tc>
          <w:tcPr>
            <w:tcW w:w="1361" w:type="dxa"/>
            <w:vAlign w:val="center"/>
          </w:tcPr>
          <w:p>
            <w:pPr>
              <w:pStyle w:val="13"/>
            </w:pPr>
            <w:r>
              <w:t>126.55</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992" w:type="dxa"/>
            <w:vAlign w:val="center"/>
          </w:tcPr>
          <w:p>
            <w:pPr>
              <w:pStyle w:val="14"/>
            </w:pPr>
            <w:r>
              <w:t>20805</w:t>
            </w:r>
          </w:p>
        </w:tc>
        <w:tc>
          <w:tcPr>
            <w:tcW w:w="4535" w:type="dxa"/>
            <w:vAlign w:val="center"/>
          </w:tcPr>
          <w:p>
            <w:pPr>
              <w:pStyle w:val="14"/>
            </w:pPr>
            <w:r>
              <w:t>行政事业单位养老支出</w:t>
            </w:r>
          </w:p>
        </w:tc>
        <w:tc>
          <w:tcPr>
            <w:tcW w:w="1361" w:type="dxa"/>
            <w:vAlign w:val="center"/>
          </w:tcPr>
          <w:p>
            <w:pPr>
              <w:pStyle w:val="13"/>
            </w:pPr>
            <w:r>
              <w:t>123.07</w:t>
            </w:r>
          </w:p>
        </w:tc>
        <w:tc>
          <w:tcPr>
            <w:tcW w:w="1361" w:type="dxa"/>
            <w:vAlign w:val="center"/>
          </w:tcPr>
          <w:p>
            <w:pPr>
              <w:pStyle w:val="13"/>
            </w:pPr>
            <w:r>
              <w:t>123.07</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992" w:type="dxa"/>
            <w:vAlign w:val="center"/>
          </w:tcPr>
          <w:p>
            <w:pPr>
              <w:pStyle w:val="14"/>
            </w:pPr>
            <w:r>
              <w:t>2080505</w:t>
            </w:r>
          </w:p>
        </w:tc>
        <w:tc>
          <w:tcPr>
            <w:tcW w:w="4535" w:type="dxa"/>
            <w:vAlign w:val="center"/>
          </w:tcPr>
          <w:p>
            <w:pPr>
              <w:pStyle w:val="14"/>
            </w:pPr>
            <w:r>
              <w:t>机关事业单位基本养老保险缴费支出</w:t>
            </w:r>
          </w:p>
        </w:tc>
        <w:tc>
          <w:tcPr>
            <w:tcW w:w="1361" w:type="dxa"/>
            <w:vAlign w:val="center"/>
          </w:tcPr>
          <w:p>
            <w:pPr>
              <w:pStyle w:val="13"/>
            </w:pPr>
            <w:r>
              <w:t>123.07</w:t>
            </w:r>
          </w:p>
        </w:tc>
        <w:tc>
          <w:tcPr>
            <w:tcW w:w="1361" w:type="dxa"/>
            <w:vAlign w:val="center"/>
          </w:tcPr>
          <w:p>
            <w:pPr>
              <w:pStyle w:val="13"/>
            </w:pPr>
            <w:r>
              <w:t>123.07</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992" w:type="dxa"/>
            <w:vAlign w:val="center"/>
          </w:tcPr>
          <w:p>
            <w:pPr>
              <w:pStyle w:val="14"/>
            </w:pPr>
            <w:r>
              <w:t>20827</w:t>
            </w:r>
          </w:p>
        </w:tc>
        <w:tc>
          <w:tcPr>
            <w:tcW w:w="4535" w:type="dxa"/>
            <w:vAlign w:val="center"/>
          </w:tcPr>
          <w:p>
            <w:pPr>
              <w:pStyle w:val="14"/>
            </w:pPr>
            <w:r>
              <w:t>财政对其他社会保险基金的补助</w:t>
            </w:r>
          </w:p>
        </w:tc>
        <w:tc>
          <w:tcPr>
            <w:tcW w:w="1361" w:type="dxa"/>
            <w:vAlign w:val="center"/>
          </w:tcPr>
          <w:p>
            <w:pPr>
              <w:pStyle w:val="13"/>
            </w:pPr>
            <w:r>
              <w:t>3.48</w:t>
            </w:r>
          </w:p>
        </w:tc>
        <w:tc>
          <w:tcPr>
            <w:tcW w:w="1361" w:type="dxa"/>
            <w:vAlign w:val="center"/>
          </w:tcPr>
          <w:p>
            <w:pPr>
              <w:pStyle w:val="13"/>
            </w:pPr>
            <w:r>
              <w:t>3.48</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992" w:type="dxa"/>
            <w:vAlign w:val="center"/>
          </w:tcPr>
          <w:p>
            <w:pPr>
              <w:pStyle w:val="14"/>
            </w:pPr>
            <w:r>
              <w:t>2082701</w:t>
            </w:r>
          </w:p>
        </w:tc>
        <w:tc>
          <w:tcPr>
            <w:tcW w:w="4535" w:type="dxa"/>
            <w:vAlign w:val="center"/>
          </w:tcPr>
          <w:p>
            <w:pPr>
              <w:pStyle w:val="14"/>
            </w:pPr>
            <w:r>
              <w:t>财政对失业保险基金的补助</w:t>
            </w:r>
          </w:p>
        </w:tc>
        <w:tc>
          <w:tcPr>
            <w:tcW w:w="1361" w:type="dxa"/>
            <w:vAlign w:val="center"/>
          </w:tcPr>
          <w:p>
            <w:pPr>
              <w:pStyle w:val="13"/>
            </w:pPr>
            <w:r>
              <w:t>0.54</w:t>
            </w:r>
          </w:p>
        </w:tc>
        <w:tc>
          <w:tcPr>
            <w:tcW w:w="1361" w:type="dxa"/>
            <w:vAlign w:val="center"/>
          </w:tcPr>
          <w:p>
            <w:pPr>
              <w:pStyle w:val="13"/>
            </w:pPr>
            <w:r>
              <w:t>0.54</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992" w:type="dxa"/>
            <w:vAlign w:val="center"/>
          </w:tcPr>
          <w:p>
            <w:pPr>
              <w:pStyle w:val="14"/>
            </w:pPr>
            <w:r>
              <w:t>2082702</w:t>
            </w:r>
          </w:p>
        </w:tc>
        <w:tc>
          <w:tcPr>
            <w:tcW w:w="4535" w:type="dxa"/>
            <w:vAlign w:val="center"/>
          </w:tcPr>
          <w:p>
            <w:pPr>
              <w:pStyle w:val="14"/>
            </w:pPr>
            <w:r>
              <w:t>财政对工伤保险基金的补助</w:t>
            </w:r>
          </w:p>
        </w:tc>
        <w:tc>
          <w:tcPr>
            <w:tcW w:w="1361" w:type="dxa"/>
            <w:vAlign w:val="center"/>
          </w:tcPr>
          <w:p>
            <w:pPr>
              <w:pStyle w:val="13"/>
            </w:pPr>
            <w:r>
              <w:t>2.94</w:t>
            </w:r>
          </w:p>
        </w:tc>
        <w:tc>
          <w:tcPr>
            <w:tcW w:w="1361" w:type="dxa"/>
            <w:vAlign w:val="center"/>
          </w:tcPr>
          <w:p>
            <w:pPr>
              <w:pStyle w:val="13"/>
            </w:pPr>
            <w:r>
              <w:t>2.94</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992" w:type="dxa"/>
            <w:vAlign w:val="center"/>
          </w:tcPr>
          <w:p>
            <w:pPr>
              <w:pStyle w:val="14"/>
            </w:pPr>
            <w:r>
              <w:t>210</w:t>
            </w:r>
          </w:p>
        </w:tc>
        <w:tc>
          <w:tcPr>
            <w:tcW w:w="4535" w:type="dxa"/>
            <w:vAlign w:val="center"/>
          </w:tcPr>
          <w:p>
            <w:pPr>
              <w:pStyle w:val="14"/>
            </w:pPr>
            <w:r>
              <w:t>卫生健康支出</w:t>
            </w:r>
          </w:p>
        </w:tc>
        <w:tc>
          <w:tcPr>
            <w:tcW w:w="1361" w:type="dxa"/>
            <w:vAlign w:val="center"/>
          </w:tcPr>
          <w:p>
            <w:pPr>
              <w:pStyle w:val="13"/>
            </w:pPr>
            <w:r>
              <w:t>62.05</w:t>
            </w:r>
          </w:p>
        </w:tc>
        <w:tc>
          <w:tcPr>
            <w:tcW w:w="1361" w:type="dxa"/>
            <w:vAlign w:val="center"/>
          </w:tcPr>
          <w:p>
            <w:pPr>
              <w:pStyle w:val="13"/>
            </w:pPr>
            <w:r>
              <w:t>62.05</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992" w:type="dxa"/>
            <w:vAlign w:val="center"/>
          </w:tcPr>
          <w:p>
            <w:pPr>
              <w:pStyle w:val="14"/>
            </w:pPr>
            <w:r>
              <w:t>21011</w:t>
            </w:r>
          </w:p>
        </w:tc>
        <w:tc>
          <w:tcPr>
            <w:tcW w:w="4535" w:type="dxa"/>
            <w:vAlign w:val="center"/>
          </w:tcPr>
          <w:p>
            <w:pPr>
              <w:pStyle w:val="14"/>
            </w:pPr>
            <w:r>
              <w:t>行政事业单位医疗</w:t>
            </w:r>
          </w:p>
        </w:tc>
        <w:tc>
          <w:tcPr>
            <w:tcW w:w="1361" w:type="dxa"/>
            <w:vAlign w:val="center"/>
          </w:tcPr>
          <w:p>
            <w:pPr>
              <w:pStyle w:val="13"/>
            </w:pPr>
            <w:r>
              <w:t>62.05</w:t>
            </w:r>
          </w:p>
        </w:tc>
        <w:tc>
          <w:tcPr>
            <w:tcW w:w="1361" w:type="dxa"/>
            <w:vAlign w:val="center"/>
          </w:tcPr>
          <w:p>
            <w:pPr>
              <w:pStyle w:val="13"/>
            </w:pPr>
            <w:r>
              <w:t>62.05</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992" w:type="dxa"/>
            <w:vAlign w:val="center"/>
          </w:tcPr>
          <w:p>
            <w:pPr>
              <w:pStyle w:val="14"/>
            </w:pPr>
            <w:r>
              <w:t>2101101</w:t>
            </w:r>
          </w:p>
        </w:tc>
        <w:tc>
          <w:tcPr>
            <w:tcW w:w="4535" w:type="dxa"/>
            <w:vAlign w:val="center"/>
          </w:tcPr>
          <w:p>
            <w:pPr>
              <w:pStyle w:val="14"/>
            </w:pPr>
            <w:r>
              <w:t>行政单位医疗</w:t>
            </w:r>
          </w:p>
        </w:tc>
        <w:tc>
          <w:tcPr>
            <w:tcW w:w="1361" w:type="dxa"/>
            <w:vAlign w:val="center"/>
          </w:tcPr>
          <w:p>
            <w:pPr>
              <w:pStyle w:val="13"/>
            </w:pPr>
            <w:r>
              <w:t>53.96</w:t>
            </w:r>
          </w:p>
        </w:tc>
        <w:tc>
          <w:tcPr>
            <w:tcW w:w="1361" w:type="dxa"/>
            <w:vAlign w:val="center"/>
          </w:tcPr>
          <w:p>
            <w:pPr>
              <w:pStyle w:val="13"/>
            </w:pPr>
            <w:r>
              <w:t>53.96</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992" w:type="dxa"/>
            <w:vAlign w:val="center"/>
          </w:tcPr>
          <w:p>
            <w:pPr>
              <w:pStyle w:val="14"/>
            </w:pPr>
            <w:r>
              <w:t>2101102</w:t>
            </w:r>
          </w:p>
        </w:tc>
        <w:tc>
          <w:tcPr>
            <w:tcW w:w="4535" w:type="dxa"/>
            <w:vAlign w:val="center"/>
          </w:tcPr>
          <w:p>
            <w:pPr>
              <w:pStyle w:val="14"/>
            </w:pPr>
            <w:r>
              <w:t>事业单位医疗</w:t>
            </w:r>
          </w:p>
        </w:tc>
        <w:tc>
          <w:tcPr>
            <w:tcW w:w="1361" w:type="dxa"/>
            <w:vAlign w:val="center"/>
          </w:tcPr>
          <w:p>
            <w:pPr>
              <w:pStyle w:val="13"/>
            </w:pPr>
            <w:r>
              <w:t>8.09</w:t>
            </w:r>
          </w:p>
        </w:tc>
        <w:tc>
          <w:tcPr>
            <w:tcW w:w="1361" w:type="dxa"/>
            <w:vAlign w:val="center"/>
          </w:tcPr>
          <w:p>
            <w:pPr>
              <w:pStyle w:val="13"/>
            </w:pPr>
            <w:r>
              <w:t>8.09</w:t>
            </w: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c>
          <w:tcPr>
            <w:tcW w:w="1361" w:type="dxa"/>
            <w:vAlign w:val="center"/>
          </w:tcPr>
          <w:p>
            <w:pPr>
              <w:pStyle w:val="13"/>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6"/>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1"/>
            </w:pPr>
            <w:r>
              <w:t>222中共栾城区纪律检查委员会</w:t>
            </w:r>
          </w:p>
        </w:tc>
        <w:tc>
          <w:tcPr>
            <w:tcW w:w="3402" w:type="dxa"/>
            <w:tcBorders>
              <w:top w:val="single" w:color="FFFFFF" w:sz="6" w:space="0"/>
              <w:left w:val="single" w:color="FFFFFF" w:sz="6" w:space="0"/>
              <w:right w:val="single" w:color="FFFFFF" w:sz="6" w:space="0"/>
            </w:tcBorders>
            <w:vAlign w:val="center"/>
          </w:tcPr>
          <w:p>
            <w:pPr>
              <w:pStyle w:val="10"/>
            </w:pPr>
            <w:r>
              <w:t>预算年度：2026</w:t>
            </w:r>
          </w:p>
        </w:tc>
        <w:tc>
          <w:tcPr>
            <w:tcW w:w="5896" w:type="dxa"/>
            <w:gridSpan w:val="4"/>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4876" w:type="dxa"/>
            <w:gridSpan w:val="2"/>
            <w:vAlign w:val="center"/>
          </w:tcPr>
          <w:p>
            <w:pPr>
              <w:pStyle w:val="12"/>
            </w:pPr>
            <w:r>
              <w:t>收入</w:t>
            </w:r>
          </w:p>
        </w:tc>
        <w:tc>
          <w:tcPr>
            <w:tcW w:w="9298" w:type="dxa"/>
            <w:gridSpan w:val="5"/>
            <w:vAlign w:val="center"/>
          </w:tcPr>
          <w:p>
            <w:pPr>
              <w:pStyle w:val="12"/>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2"/>
            </w:pPr>
            <w:r>
              <w:t>项  目</w:t>
            </w:r>
          </w:p>
        </w:tc>
        <w:tc>
          <w:tcPr>
            <w:tcW w:w="1474" w:type="dxa"/>
            <w:vAlign w:val="center"/>
          </w:tcPr>
          <w:p>
            <w:pPr>
              <w:pStyle w:val="12"/>
            </w:pPr>
            <w:r>
              <w:t>金额</w:t>
            </w:r>
          </w:p>
        </w:tc>
        <w:tc>
          <w:tcPr>
            <w:tcW w:w="3402" w:type="dxa"/>
            <w:vAlign w:val="center"/>
          </w:tcPr>
          <w:p>
            <w:pPr>
              <w:pStyle w:val="12"/>
            </w:pPr>
            <w:r>
              <w:t>项  目</w:t>
            </w:r>
          </w:p>
        </w:tc>
        <w:tc>
          <w:tcPr>
            <w:tcW w:w="1474" w:type="dxa"/>
            <w:vAlign w:val="center"/>
          </w:tcPr>
          <w:p>
            <w:pPr>
              <w:pStyle w:val="12"/>
            </w:pPr>
            <w:r>
              <w:t>合计</w:t>
            </w:r>
          </w:p>
        </w:tc>
        <w:tc>
          <w:tcPr>
            <w:tcW w:w="1474" w:type="dxa"/>
            <w:vAlign w:val="center"/>
          </w:tcPr>
          <w:p>
            <w:pPr>
              <w:pStyle w:val="12"/>
            </w:pPr>
            <w:r>
              <w:t>一般公共预算财政拨款</w:t>
            </w:r>
          </w:p>
        </w:tc>
        <w:tc>
          <w:tcPr>
            <w:tcW w:w="1474" w:type="dxa"/>
            <w:vAlign w:val="center"/>
          </w:tcPr>
          <w:p>
            <w:pPr>
              <w:pStyle w:val="12"/>
            </w:pPr>
            <w:r>
              <w:t>政府性基金预算财政    拨款</w:t>
            </w:r>
          </w:p>
        </w:tc>
        <w:tc>
          <w:tcPr>
            <w:tcW w:w="1474" w:type="dxa"/>
            <w:vAlign w:val="center"/>
          </w:tcPr>
          <w:p>
            <w:pPr>
              <w:pStyle w:val="12"/>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3402" w:type="dxa"/>
            <w:vAlign w:val="center"/>
          </w:tcPr>
          <w:p>
            <w:pPr>
              <w:pStyle w:val="12"/>
            </w:pPr>
            <w:r>
              <w:t>1</w:t>
            </w:r>
          </w:p>
        </w:tc>
        <w:tc>
          <w:tcPr>
            <w:tcW w:w="1474" w:type="dxa"/>
            <w:vAlign w:val="center"/>
          </w:tcPr>
          <w:p>
            <w:pPr>
              <w:pStyle w:val="12"/>
            </w:pPr>
            <w:r>
              <w:t>2</w:t>
            </w:r>
          </w:p>
        </w:tc>
        <w:tc>
          <w:tcPr>
            <w:tcW w:w="3402" w:type="dxa"/>
            <w:vAlign w:val="center"/>
          </w:tcPr>
          <w:p>
            <w:pPr>
              <w:pStyle w:val="12"/>
            </w:pPr>
            <w:r>
              <w:t>3</w:t>
            </w:r>
          </w:p>
        </w:tc>
        <w:tc>
          <w:tcPr>
            <w:tcW w:w="1474" w:type="dxa"/>
            <w:vAlign w:val="center"/>
          </w:tcPr>
          <w:p>
            <w:pPr>
              <w:pStyle w:val="12"/>
            </w:pPr>
            <w:r>
              <w:t>4</w:t>
            </w:r>
          </w:p>
        </w:tc>
        <w:tc>
          <w:tcPr>
            <w:tcW w:w="1474" w:type="dxa"/>
            <w:vAlign w:val="center"/>
          </w:tcPr>
          <w:p>
            <w:pPr>
              <w:pStyle w:val="12"/>
            </w:pPr>
            <w:r>
              <w:t>5</w:t>
            </w:r>
          </w:p>
        </w:tc>
        <w:tc>
          <w:tcPr>
            <w:tcW w:w="1474" w:type="dxa"/>
            <w:vAlign w:val="center"/>
          </w:tcPr>
          <w:p>
            <w:pPr>
              <w:pStyle w:val="12"/>
            </w:pPr>
            <w:r>
              <w:t>6</w:t>
            </w:r>
          </w:p>
        </w:tc>
        <w:tc>
          <w:tcPr>
            <w:tcW w:w="1474" w:type="dxa"/>
            <w:vAlign w:val="center"/>
          </w:tcPr>
          <w:p>
            <w:pPr>
              <w:pStyle w:val="12"/>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3402" w:type="dxa"/>
            <w:vAlign w:val="center"/>
          </w:tcPr>
          <w:p>
            <w:pPr>
              <w:pStyle w:val="14"/>
            </w:pPr>
            <w:r>
              <w:t>一、一般公共预算拨款</w:t>
            </w:r>
          </w:p>
        </w:tc>
        <w:tc>
          <w:tcPr>
            <w:tcW w:w="1474" w:type="dxa"/>
            <w:vAlign w:val="center"/>
          </w:tcPr>
          <w:p>
            <w:pPr>
              <w:pStyle w:val="13"/>
            </w:pPr>
            <w:r>
              <w:t>1835.76</w:t>
            </w:r>
          </w:p>
        </w:tc>
        <w:tc>
          <w:tcPr>
            <w:tcW w:w="3402" w:type="dxa"/>
            <w:vAlign w:val="center"/>
          </w:tcPr>
          <w:p>
            <w:pPr>
              <w:pStyle w:val="14"/>
            </w:pPr>
            <w:r>
              <w:t>一、一般公共服务支出</w:t>
            </w:r>
          </w:p>
        </w:tc>
        <w:tc>
          <w:tcPr>
            <w:tcW w:w="1474" w:type="dxa"/>
            <w:vAlign w:val="center"/>
          </w:tcPr>
          <w:p>
            <w:pPr>
              <w:pStyle w:val="13"/>
            </w:pPr>
            <w:r>
              <w:t>1647.16</w:t>
            </w:r>
          </w:p>
        </w:tc>
        <w:tc>
          <w:tcPr>
            <w:tcW w:w="1474" w:type="dxa"/>
            <w:vAlign w:val="center"/>
          </w:tcPr>
          <w:p>
            <w:pPr>
              <w:pStyle w:val="13"/>
            </w:pPr>
            <w:r>
              <w:t>1647.16</w:t>
            </w: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3402" w:type="dxa"/>
            <w:vAlign w:val="center"/>
          </w:tcPr>
          <w:p>
            <w:pPr>
              <w:pStyle w:val="14"/>
            </w:pPr>
            <w:r>
              <w:t>二、政府性基金预算拨款</w:t>
            </w:r>
          </w:p>
        </w:tc>
        <w:tc>
          <w:tcPr>
            <w:tcW w:w="1474" w:type="dxa"/>
            <w:vAlign w:val="center"/>
          </w:tcPr>
          <w:p>
            <w:pPr>
              <w:pStyle w:val="13"/>
            </w:pPr>
          </w:p>
        </w:tc>
        <w:tc>
          <w:tcPr>
            <w:tcW w:w="3402" w:type="dxa"/>
            <w:vAlign w:val="center"/>
          </w:tcPr>
          <w:p>
            <w:pPr>
              <w:pStyle w:val="14"/>
            </w:pPr>
            <w:r>
              <w:t>二、外交支出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3402" w:type="dxa"/>
            <w:vAlign w:val="center"/>
          </w:tcPr>
          <w:p>
            <w:pPr>
              <w:pStyle w:val="14"/>
            </w:pPr>
            <w:r>
              <w:t>三、国有资本经营预算拨款</w:t>
            </w:r>
          </w:p>
        </w:tc>
        <w:tc>
          <w:tcPr>
            <w:tcW w:w="1474" w:type="dxa"/>
            <w:vAlign w:val="center"/>
          </w:tcPr>
          <w:p>
            <w:pPr>
              <w:pStyle w:val="13"/>
            </w:pPr>
          </w:p>
        </w:tc>
        <w:tc>
          <w:tcPr>
            <w:tcW w:w="3402" w:type="dxa"/>
            <w:vAlign w:val="center"/>
          </w:tcPr>
          <w:p>
            <w:pPr>
              <w:pStyle w:val="14"/>
            </w:pPr>
            <w:r>
              <w:t>三、国防支出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四、公共安全支出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五、教育支出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六、科学技术支出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七、文化旅游体育与传媒支出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八、社会保障和就业支出</w:t>
            </w:r>
          </w:p>
        </w:tc>
        <w:tc>
          <w:tcPr>
            <w:tcW w:w="1474" w:type="dxa"/>
            <w:vAlign w:val="center"/>
          </w:tcPr>
          <w:p>
            <w:pPr>
              <w:pStyle w:val="13"/>
            </w:pPr>
            <w:r>
              <w:t>126.55</w:t>
            </w:r>
          </w:p>
        </w:tc>
        <w:tc>
          <w:tcPr>
            <w:tcW w:w="1474" w:type="dxa"/>
            <w:vAlign w:val="center"/>
          </w:tcPr>
          <w:p>
            <w:pPr>
              <w:pStyle w:val="13"/>
            </w:pPr>
            <w:r>
              <w:t>126.55</w:t>
            </w: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九、社会保险基金支出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十、卫生健康支出</w:t>
            </w:r>
          </w:p>
        </w:tc>
        <w:tc>
          <w:tcPr>
            <w:tcW w:w="1474" w:type="dxa"/>
            <w:vAlign w:val="center"/>
          </w:tcPr>
          <w:p>
            <w:pPr>
              <w:pStyle w:val="13"/>
            </w:pPr>
            <w:r>
              <w:t>62.05</w:t>
            </w:r>
          </w:p>
        </w:tc>
        <w:tc>
          <w:tcPr>
            <w:tcW w:w="1474" w:type="dxa"/>
            <w:vAlign w:val="center"/>
          </w:tcPr>
          <w:p>
            <w:pPr>
              <w:pStyle w:val="13"/>
            </w:pPr>
            <w:r>
              <w:t>62.05</w:t>
            </w: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十一、节能环保支出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十二、城乡社区支出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十三、农林水支出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十四、交通运输支出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十五、资源勘探工业信息等支出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十六、商业服务业等支出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十七、金融支出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十八、援助其他地区支出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十九、自然资源海洋气象等支出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20</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二十、住房保障支出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21</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二十一、粮油物资储备支出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22</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二十二、国有资本经营预算支出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23</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二十三、灾害防治及应急管理支出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24</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二十四、预备费</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25</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二十五、其他支出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26</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二十六、转移性支出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27</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二十七、债务还本支出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28</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二十八、债务付息支出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29</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二十九、债务发行费用支出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30</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三十、抗疫特别国债安排的支出</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31</w:t>
            </w:r>
          </w:p>
        </w:tc>
        <w:tc>
          <w:tcPr>
            <w:tcW w:w="3402" w:type="dxa"/>
            <w:vAlign w:val="center"/>
          </w:tcPr>
          <w:p>
            <w:pPr>
              <w:pStyle w:val="14"/>
            </w:pPr>
          </w:p>
        </w:tc>
        <w:tc>
          <w:tcPr>
            <w:tcW w:w="1474" w:type="dxa"/>
            <w:vAlign w:val="center"/>
          </w:tcPr>
          <w:p>
            <w:pPr>
              <w:pStyle w:val="13"/>
            </w:pPr>
          </w:p>
        </w:tc>
        <w:tc>
          <w:tcPr>
            <w:tcW w:w="3402" w:type="dxa"/>
            <w:vAlign w:val="center"/>
          </w:tcPr>
          <w:p>
            <w:pPr>
              <w:pStyle w:val="14"/>
            </w:pPr>
            <w:r>
              <w:t>三十一、人行科目</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32</w:t>
            </w:r>
          </w:p>
        </w:tc>
        <w:tc>
          <w:tcPr>
            <w:tcW w:w="3402" w:type="dxa"/>
            <w:vAlign w:val="center"/>
          </w:tcPr>
          <w:p>
            <w:pPr>
              <w:pStyle w:val="16"/>
            </w:pPr>
            <w:r>
              <w:t>本年收入合计</w:t>
            </w:r>
          </w:p>
        </w:tc>
        <w:tc>
          <w:tcPr>
            <w:tcW w:w="1474" w:type="dxa"/>
            <w:vAlign w:val="center"/>
          </w:tcPr>
          <w:p>
            <w:pPr>
              <w:pStyle w:val="17"/>
            </w:pPr>
            <w:r>
              <w:t>1835.76</w:t>
            </w:r>
          </w:p>
        </w:tc>
        <w:tc>
          <w:tcPr>
            <w:tcW w:w="3402" w:type="dxa"/>
            <w:vAlign w:val="center"/>
          </w:tcPr>
          <w:p>
            <w:pPr>
              <w:pStyle w:val="16"/>
            </w:pPr>
            <w:r>
              <w:t>本年支出合计</w:t>
            </w:r>
          </w:p>
        </w:tc>
        <w:tc>
          <w:tcPr>
            <w:tcW w:w="1474" w:type="dxa"/>
            <w:vAlign w:val="center"/>
          </w:tcPr>
          <w:p>
            <w:pPr>
              <w:pStyle w:val="17"/>
            </w:pPr>
            <w:r>
              <w:t>1835.76</w:t>
            </w:r>
          </w:p>
        </w:tc>
        <w:tc>
          <w:tcPr>
            <w:tcW w:w="1474" w:type="dxa"/>
            <w:vAlign w:val="center"/>
          </w:tcPr>
          <w:p>
            <w:pPr>
              <w:pStyle w:val="17"/>
            </w:pPr>
            <w:r>
              <w:t>1835.76</w:t>
            </w:r>
          </w:p>
        </w:tc>
        <w:tc>
          <w:tcPr>
            <w:tcW w:w="1474" w:type="dxa"/>
            <w:vAlign w:val="center"/>
          </w:tcPr>
          <w:p>
            <w:pPr>
              <w:pStyle w:val="17"/>
            </w:pPr>
          </w:p>
        </w:tc>
        <w:tc>
          <w:tcPr>
            <w:tcW w:w="1474"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33</w:t>
            </w:r>
          </w:p>
        </w:tc>
        <w:tc>
          <w:tcPr>
            <w:tcW w:w="3402" w:type="dxa"/>
            <w:vAlign w:val="center"/>
          </w:tcPr>
          <w:p>
            <w:pPr>
              <w:pStyle w:val="14"/>
            </w:pPr>
            <w:r>
              <w:t>年初财政拨款结转和结余</w:t>
            </w:r>
          </w:p>
        </w:tc>
        <w:tc>
          <w:tcPr>
            <w:tcW w:w="1474" w:type="dxa"/>
            <w:vAlign w:val="center"/>
          </w:tcPr>
          <w:p>
            <w:pPr>
              <w:pStyle w:val="13"/>
            </w:pPr>
          </w:p>
        </w:tc>
        <w:tc>
          <w:tcPr>
            <w:tcW w:w="3402" w:type="dxa"/>
            <w:vAlign w:val="center"/>
          </w:tcPr>
          <w:p>
            <w:pPr>
              <w:pStyle w:val="14"/>
            </w:pPr>
            <w:r>
              <w:t>年末财政拨款结转和结余</w:t>
            </w: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34</w:t>
            </w:r>
          </w:p>
        </w:tc>
        <w:tc>
          <w:tcPr>
            <w:tcW w:w="3402" w:type="dxa"/>
            <w:vAlign w:val="center"/>
          </w:tcPr>
          <w:p>
            <w:pPr>
              <w:pStyle w:val="14"/>
            </w:pPr>
            <w:r>
              <w:t>一、一般公共预算拨款</w:t>
            </w:r>
          </w:p>
        </w:tc>
        <w:tc>
          <w:tcPr>
            <w:tcW w:w="1474" w:type="dxa"/>
            <w:vAlign w:val="center"/>
          </w:tcPr>
          <w:p>
            <w:pPr>
              <w:pStyle w:val="13"/>
            </w:pPr>
          </w:p>
        </w:tc>
        <w:tc>
          <w:tcPr>
            <w:tcW w:w="3402" w:type="dxa"/>
            <w:vAlign w:val="center"/>
          </w:tcPr>
          <w:p>
            <w:pPr>
              <w:pStyle w:val="14"/>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35</w:t>
            </w:r>
          </w:p>
        </w:tc>
        <w:tc>
          <w:tcPr>
            <w:tcW w:w="3402" w:type="dxa"/>
            <w:vAlign w:val="center"/>
          </w:tcPr>
          <w:p>
            <w:pPr>
              <w:pStyle w:val="14"/>
            </w:pPr>
            <w:r>
              <w:t>二、政府性基金预算拨款</w:t>
            </w:r>
          </w:p>
        </w:tc>
        <w:tc>
          <w:tcPr>
            <w:tcW w:w="1474" w:type="dxa"/>
            <w:vAlign w:val="center"/>
          </w:tcPr>
          <w:p>
            <w:pPr>
              <w:pStyle w:val="13"/>
            </w:pPr>
          </w:p>
        </w:tc>
        <w:tc>
          <w:tcPr>
            <w:tcW w:w="3402" w:type="dxa"/>
            <w:vAlign w:val="center"/>
          </w:tcPr>
          <w:p>
            <w:pPr>
              <w:pStyle w:val="14"/>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36</w:t>
            </w:r>
          </w:p>
        </w:tc>
        <w:tc>
          <w:tcPr>
            <w:tcW w:w="3402" w:type="dxa"/>
            <w:vAlign w:val="center"/>
          </w:tcPr>
          <w:p>
            <w:pPr>
              <w:pStyle w:val="14"/>
            </w:pPr>
            <w:r>
              <w:t>三、国有资本经营预算拨款</w:t>
            </w:r>
          </w:p>
        </w:tc>
        <w:tc>
          <w:tcPr>
            <w:tcW w:w="1474" w:type="dxa"/>
            <w:vAlign w:val="center"/>
          </w:tcPr>
          <w:p>
            <w:pPr>
              <w:pStyle w:val="13"/>
            </w:pPr>
          </w:p>
        </w:tc>
        <w:tc>
          <w:tcPr>
            <w:tcW w:w="3402" w:type="dxa"/>
            <w:vAlign w:val="center"/>
          </w:tcPr>
          <w:p>
            <w:pPr>
              <w:pStyle w:val="14"/>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c>
          <w:tcPr>
            <w:tcW w:w="147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37</w:t>
            </w:r>
          </w:p>
        </w:tc>
        <w:tc>
          <w:tcPr>
            <w:tcW w:w="3402" w:type="dxa"/>
            <w:vAlign w:val="center"/>
          </w:tcPr>
          <w:p>
            <w:pPr>
              <w:pStyle w:val="16"/>
            </w:pPr>
            <w:r>
              <w:t>收入总计</w:t>
            </w:r>
          </w:p>
        </w:tc>
        <w:tc>
          <w:tcPr>
            <w:tcW w:w="1474" w:type="dxa"/>
            <w:vAlign w:val="center"/>
          </w:tcPr>
          <w:p>
            <w:pPr>
              <w:pStyle w:val="17"/>
            </w:pPr>
            <w:r>
              <w:t>1835.76</w:t>
            </w:r>
          </w:p>
        </w:tc>
        <w:tc>
          <w:tcPr>
            <w:tcW w:w="3402" w:type="dxa"/>
            <w:vAlign w:val="center"/>
          </w:tcPr>
          <w:p>
            <w:pPr>
              <w:pStyle w:val="16"/>
            </w:pPr>
            <w:r>
              <w:t>支出总计</w:t>
            </w:r>
          </w:p>
        </w:tc>
        <w:tc>
          <w:tcPr>
            <w:tcW w:w="1474" w:type="dxa"/>
            <w:vAlign w:val="center"/>
          </w:tcPr>
          <w:p>
            <w:pPr>
              <w:pStyle w:val="17"/>
            </w:pPr>
            <w:r>
              <w:t>1835.76</w:t>
            </w:r>
          </w:p>
        </w:tc>
        <w:tc>
          <w:tcPr>
            <w:tcW w:w="1474" w:type="dxa"/>
            <w:vAlign w:val="center"/>
          </w:tcPr>
          <w:p>
            <w:pPr>
              <w:pStyle w:val="17"/>
            </w:pPr>
            <w:r>
              <w:t>1835.76</w:t>
            </w:r>
          </w:p>
        </w:tc>
        <w:tc>
          <w:tcPr>
            <w:tcW w:w="1474" w:type="dxa"/>
            <w:vAlign w:val="center"/>
          </w:tcPr>
          <w:p>
            <w:pPr>
              <w:pStyle w:val="17"/>
            </w:pPr>
          </w:p>
        </w:tc>
        <w:tc>
          <w:tcPr>
            <w:tcW w:w="1474" w:type="dxa"/>
            <w:vAlign w:val="center"/>
          </w:tcPr>
          <w:p>
            <w:pPr>
              <w:pStyle w:val="17"/>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6"/>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222中共栾城区纪律检查委员会</w:t>
            </w:r>
          </w:p>
        </w:tc>
        <w:tc>
          <w:tcPr>
            <w:tcW w:w="2551" w:type="dxa"/>
            <w:tcBorders>
              <w:top w:val="single" w:color="FFFFFF" w:sz="6" w:space="0"/>
              <w:left w:val="single" w:color="FFFFFF" w:sz="6" w:space="0"/>
              <w:right w:val="single" w:color="FFFFFF" w:sz="6" w:space="0"/>
            </w:tcBorders>
            <w:vAlign w:val="center"/>
          </w:tcPr>
          <w:p>
            <w:pPr>
              <w:pStyle w:val="10"/>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1191" w:type="dxa"/>
            <w:vAlign w:val="center"/>
          </w:tcPr>
          <w:p>
            <w:pPr>
              <w:pStyle w:val="18"/>
            </w:pPr>
          </w:p>
        </w:tc>
        <w:tc>
          <w:tcPr>
            <w:tcW w:w="4535" w:type="dxa"/>
            <w:vAlign w:val="center"/>
          </w:tcPr>
          <w:p>
            <w:pPr>
              <w:pStyle w:val="16"/>
            </w:pPr>
            <w:r>
              <w:t>合计</w:t>
            </w:r>
          </w:p>
        </w:tc>
        <w:tc>
          <w:tcPr>
            <w:tcW w:w="2551" w:type="dxa"/>
            <w:vAlign w:val="center"/>
          </w:tcPr>
          <w:p>
            <w:pPr>
              <w:pStyle w:val="17"/>
            </w:pPr>
            <w:r>
              <w:t>1835.76</w:t>
            </w:r>
          </w:p>
        </w:tc>
        <w:tc>
          <w:tcPr>
            <w:tcW w:w="2551" w:type="dxa"/>
            <w:vAlign w:val="center"/>
          </w:tcPr>
          <w:p>
            <w:pPr>
              <w:pStyle w:val="17"/>
            </w:pPr>
            <w:r>
              <w:t>1564.21</w:t>
            </w:r>
          </w:p>
        </w:tc>
        <w:tc>
          <w:tcPr>
            <w:tcW w:w="2551" w:type="dxa"/>
            <w:vAlign w:val="center"/>
          </w:tcPr>
          <w:p>
            <w:pPr>
              <w:pStyle w:val="17"/>
            </w:pPr>
            <w:r>
              <w:t>271.55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1191" w:type="dxa"/>
            <w:vAlign w:val="center"/>
          </w:tcPr>
          <w:p>
            <w:pPr>
              <w:pStyle w:val="14"/>
            </w:pPr>
            <w:r>
              <w:t>201</w:t>
            </w:r>
          </w:p>
        </w:tc>
        <w:tc>
          <w:tcPr>
            <w:tcW w:w="4535" w:type="dxa"/>
            <w:vAlign w:val="center"/>
          </w:tcPr>
          <w:p>
            <w:pPr>
              <w:pStyle w:val="14"/>
            </w:pPr>
            <w:r>
              <w:t>一般公共服务支出</w:t>
            </w:r>
          </w:p>
        </w:tc>
        <w:tc>
          <w:tcPr>
            <w:tcW w:w="2551" w:type="dxa"/>
            <w:vAlign w:val="center"/>
          </w:tcPr>
          <w:p>
            <w:pPr>
              <w:pStyle w:val="13"/>
            </w:pPr>
            <w:r>
              <w:t>1647.16</w:t>
            </w:r>
          </w:p>
        </w:tc>
        <w:tc>
          <w:tcPr>
            <w:tcW w:w="2551" w:type="dxa"/>
            <w:vAlign w:val="center"/>
          </w:tcPr>
          <w:p>
            <w:pPr>
              <w:pStyle w:val="13"/>
            </w:pPr>
            <w:r>
              <w:t>1375.61</w:t>
            </w:r>
          </w:p>
        </w:tc>
        <w:tc>
          <w:tcPr>
            <w:tcW w:w="2551" w:type="dxa"/>
            <w:vAlign w:val="center"/>
          </w:tcPr>
          <w:p>
            <w:pPr>
              <w:pStyle w:val="13"/>
            </w:pPr>
            <w:r>
              <w:t>271.55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1191" w:type="dxa"/>
            <w:vAlign w:val="center"/>
          </w:tcPr>
          <w:p>
            <w:pPr>
              <w:pStyle w:val="14"/>
            </w:pPr>
            <w:r>
              <w:t>20111</w:t>
            </w:r>
          </w:p>
        </w:tc>
        <w:tc>
          <w:tcPr>
            <w:tcW w:w="4535" w:type="dxa"/>
            <w:vAlign w:val="center"/>
          </w:tcPr>
          <w:p>
            <w:pPr>
              <w:pStyle w:val="14"/>
            </w:pPr>
            <w:r>
              <w:t>纪检监察事务</w:t>
            </w:r>
          </w:p>
        </w:tc>
        <w:tc>
          <w:tcPr>
            <w:tcW w:w="2551" w:type="dxa"/>
            <w:vAlign w:val="center"/>
          </w:tcPr>
          <w:p>
            <w:pPr>
              <w:pStyle w:val="13"/>
            </w:pPr>
            <w:r>
              <w:t>1558.76</w:t>
            </w:r>
          </w:p>
        </w:tc>
        <w:tc>
          <w:tcPr>
            <w:tcW w:w="2551" w:type="dxa"/>
            <w:vAlign w:val="center"/>
          </w:tcPr>
          <w:p>
            <w:pPr>
              <w:pStyle w:val="13"/>
            </w:pPr>
            <w:r>
              <w:t>1287.21</w:t>
            </w:r>
          </w:p>
        </w:tc>
        <w:tc>
          <w:tcPr>
            <w:tcW w:w="2551" w:type="dxa"/>
            <w:vAlign w:val="center"/>
          </w:tcPr>
          <w:p>
            <w:pPr>
              <w:pStyle w:val="13"/>
            </w:pPr>
            <w:r>
              <w:t>271.55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1191" w:type="dxa"/>
            <w:vAlign w:val="center"/>
          </w:tcPr>
          <w:p>
            <w:pPr>
              <w:pStyle w:val="14"/>
            </w:pPr>
            <w:r>
              <w:t>2011101</w:t>
            </w:r>
          </w:p>
        </w:tc>
        <w:tc>
          <w:tcPr>
            <w:tcW w:w="4535" w:type="dxa"/>
            <w:vAlign w:val="center"/>
          </w:tcPr>
          <w:p>
            <w:pPr>
              <w:pStyle w:val="14"/>
            </w:pPr>
            <w:r>
              <w:t>行政运行</w:t>
            </w:r>
          </w:p>
        </w:tc>
        <w:tc>
          <w:tcPr>
            <w:tcW w:w="2551" w:type="dxa"/>
            <w:vAlign w:val="center"/>
          </w:tcPr>
          <w:p>
            <w:pPr>
              <w:pStyle w:val="13"/>
            </w:pPr>
            <w:r>
              <w:t>1411.10</w:t>
            </w:r>
          </w:p>
        </w:tc>
        <w:tc>
          <w:tcPr>
            <w:tcW w:w="2551" w:type="dxa"/>
            <w:vAlign w:val="center"/>
          </w:tcPr>
          <w:p>
            <w:pPr>
              <w:pStyle w:val="13"/>
            </w:pPr>
            <w:r>
              <w:t>1139.55</w:t>
            </w:r>
          </w:p>
        </w:tc>
        <w:tc>
          <w:tcPr>
            <w:tcW w:w="2551" w:type="dxa"/>
            <w:vAlign w:val="center"/>
          </w:tcPr>
          <w:p>
            <w:pPr>
              <w:pStyle w:val="13"/>
            </w:pPr>
            <w:r>
              <w:t>271.55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1191" w:type="dxa"/>
            <w:vAlign w:val="center"/>
          </w:tcPr>
          <w:p>
            <w:pPr>
              <w:pStyle w:val="14"/>
            </w:pPr>
            <w:r>
              <w:t>2011150</w:t>
            </w:r>
          </w:p>
        </w:tc>
        <w:tc>
          <w:tcPr>
            <w:tcW w:w="4535" w:type="dxa"/>
            <w:vAlign w:val="center"/>
          </w:tcPr>
          <w:p>
            <w:pPr>
              <w:pStyle w:val="14"/>
            </w:pPr>
            <w:r>
              <w:t>事业运行</w:t>
            </w:r>
          </w:p>
        </w:tc>
        <w:tc>
          <w:tcPr>
            <w:tcW w:w="2551" w:type="dxa"/>
            <w:vAlign w:val="center"/>
          </w:tcPr>
          <w:p>
            <w:pPr>
              <w:pStyle w:val="13"/>
            </w:pPr>
            <w:r>
              <w:t>147.66</w:t>
            </w:r>
          </w:p>
        </w:tc>
        <w:tc>
          <w:tcPr>
            <w:tcW w:w="2551" w:type="dxa"/>
            <w:vAlign w:val="center"/>
          </w:tcPr>
          <w:p>
            <w:pPr>
              <w:pStyle w:val="13"/>
            </w:pPr>
            <w:r>
              <w:t>147.66</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1191" w:type="dxa"/>
            <w:vAlign w:val="center"/>
          </w:tcPr>
          <w:p>
            <w:pPr>
              <w:pStyle w:val="14"/>
            </w:pPr>
            <w:r>
              <w:t>20199</w:t>
            </w:r>
          </w:p>
        </w:tc>
        <w:tc>
          <w:tcPr>
            <w:tcW w:w="4535" w:type="dxa"/>
            <w:vAlign w:val="center"/>
          </w:tcPr>
          <w:p>
            <w:pPr>
              <w:pStyle w:val="14"/>
            </w:pPr>
            <w:r>
              <w:t>其他一般公共服务支出</w:t>
            </w:r>
          </w:p>
        </w:tc>
        <w:tc>
          <w:tcPr>
            <w:tcW w:w="2551" w:type="dxa"/>
            <w:vAlign w:val="center"/>
          </w:tcPr>
          <w:p>
            <w:pPr>
              <w:pStyle w:val="13"/>
            </w:pPr>
            <w:r>
              <w:t>88.40</w:t>
            </w:r>
          </w:p>
        </w:tc>
        <w:tc>
          <w:tcPr>
            <w:tcW w:w="2551" w:type="dxa"/>
            <w:vAlign w:val="center"/>
          </w:tcPr>
          <w:p>
            <w:pPr>
              <w:pStyle w:val="13"/>
            </w:pPr>
            <w:r>
              <w:t>88.40</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1191" w:type="dxa"/>
            <w:vAlign w:val="center"/>
          </w:tcPr>
          <w:p>
            <w:pPr>
              <w:pStyle w:val="14"/>
            </w:pPr>
            <w:r>
              <w:t>2019999</w:t>
            </w:r>
          </w:p>
        </w:tc>
        <w:tc>
          <w:tcPr>
            <w:tcW w:w="4535" w:type="dxa"/>
            <w:vAlign w:val="center"/>
          </w:tcPr>
          <w:p>
            <w:pPr>
              <w:pStyle w:val="14"/>
            </w:pPr>
            <w:r>
              <w:t>其他一般公共服务支出</w:t>
            </w:r>
          </w:p>
        </w:tc>
        <w:tc>
          <w:tcPr>
            <w:tcW w:w="2551" w:type="dxa"/>
            <w:vAlign w:val="center"/>
          </w:tcPr>
          <w:p>
            <w:pPr>
              <w:pStyle w:val="13"/>
            </w:pPr>
            <w:r>
              <w:t>88.40</w:t>
            </w:r>
          </w:p>
        </w:tc>
        <w:tc>
          <w:tcPr>
            <w:tcW w:w="2551" w:type="dxa"/>
            <w:vAlign w:val="center"/>
          </w:tcPr>
          <w:p>
            <w:pPr>
              <w:pStyle w:val="13"/>
            </w:pPr>
            <w:r>
              <w:t>88.40</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1191" w:type="dxa"/>
            <w:vAlign w:val="center"/>
          </w:tcPr>
          <w:p>
            <w:pPr>
              <w:pStyle w:val="14"/>
            </w:pPr>
            <w:r>
              <w:t>208</w:t>
            </w:r>
          </w:p>
        </w:tc>
        <w:tc>
          <w:tcPr>
            <w:tcW w:w="4535" w:type="dxa"/>
            <w:vAlign w:val="center"/>
          </w:tcPr>
          <w:p>
            <w:pPr>
              <w:pStyle w:val="14"/>
            </w:pPr>
            <w:r>
              <w:t>社会保障和就业支出</w:t>
            </w:r>
          </w:p>
        </w:tc>
        <w:tc>
          <w:tcPr>
            <w:tcW w:w="2551" w:type="dxa"/>
            <w:vAlign w:val="center"/>
          </w:tcPr>
          <w:p>
            <w:pPr>
              <w:pStyle w:val="13"/>
            </w:pPr>
            <w:r>
              <w:t>126.55</w:t>
            </w:r>
          </w:p>
        </w:tc>
        <w:tc>
          <w:tcPr>
            <w:tcW w:w="2551" w:type="dxa"/>
            <w:vAlign w:val="center"/>
          </w:tcPr>
          <w:p>
            <w:pPr>
              <w:pStyle w:val="13"/>
            </w:pPr>
            <w:r>
              <w:t>126.55</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1191" w:type="dxa"/>
            <w:vAlign w:val="center"/>
          </w:tcPr>
          <w:p>
            <w:pPr>
              <w:pStyle w:val="14"/>
            </w:pPr>
            <w:r>
              <w:t>20805</w:t>
            </w:r>
          </w:p>
        </w:tc>
        <w:tc>
          <w:tcPr>
            <w:tcW w:w="4535" w:type="dxa"/>
            <w:vAlign w:val="center"/>
          </w:tcPr>
          <w:p>
            <w:pPr>
              <w:pStyle w:val="14"/>
            </w:pPr>
            <w:r>
              <w:t>行政事业单位养老支出</w:t>
            </w:r>
          </w:p>
        </w:tc>
        <w:tc>
          <w:tcPr>
            <w:tcW w:w="2551" w:type="dxa"/>
            <w:vAlign w:val="center"/>
          </w:tcPr>
          <w:p>
            <w:pPr>
              <w:pStyle w:val="13"/>
            </w:pPr>
            <w:r>
              <w:t>123.07</w:t>
            </w:r>
          </w:p>
        </w:tc>
        <w:tc>
          <w:tcPr>
            <w:tcW w:w="2551" w:type="dxa"/>
            <w:vAlign w:val="center"/>
          </w:tcPr>
          <w:p>
            <w:pPr>
              <w:pStyle w:val="13"/>
            </w:pPr>
            <w:r>
              <w:t>123.07</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1191" w:type="dxa"/>
            <w:vAlign w:val="center"/>
          </w:tcPr>
          <w:p>
            <w:pPr>
              <w:pStyle w:val="14"/>
            </w:pPr>
            <w:r>
              <w:t>2080505</w:t>
            </w:r>
          </w:p>
        </w:tc>
        <w:tc>
          <w:tcPr>
            <w:tcW w:w="4535" w:type="dxa"/>
            <w:vAlign w:val="center"/>
          </w:tcPr>
          <w:p>
            <w:pPr>
              <w:pStyle w:val="14"/>
            </w:pPr>
            <w:r>
              <w:t>机关事业单位基本养老保险缴费支出</w:t>
            </w:r>
          </w:p>
        </w:tc>
        <w:tc>
          <w:tcPr>
            <w:tcW w:w="2551" w:type="dxa"/>
            <w:vAlign w:val="center"/>
          </w:tcPr>
          <w:p>
            <w:pPr>
              <w:pStyle w:val="13"/>
            </w:pPr>
            <w:r>
              <w:t>123.07</w:t>
            </w:r>
          </w:p>
        </w:tc>
        <w:tc>
          <w:tcPr>
            <w:tcW w:w="2551" w:type="dxa"/>
            <w:vAlign w:val="center"/>
          </w:tcPr>
          <w:p>
            <w:pPr>
              <w:pStyle w:val="13"/>
            </w:pPr>
            <w:r>
              <w:t>123.07</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1191" w:type="dxa"/>
            <w:vAlign w:val="center"/>
          </w:tcPr>
          <w:p>
            <w:pPr>
              <w:pStyle w:val="14"/>
            </w:pPr>
            <w:r>
              <w:t>20827</w:t>
            </w:r>
          </w:p>
        </w:tc>
        <w:tc>
          <w:tcPr>
            <w:tcW w:w="4535" w:type="dxa"/>
            <w:vAlign w:val="center"/>
          </w:tcPr>
          <w:p>
            <w:pPr>
              <w:pStyle w:val="14"/>
            </w:pPr>
            <w:r>
              <w:t>财政对其他社会保险基金的补助</w:t>
            </w:r>
          </w:p>
        </w:tc>
        <w:tc>
          <w:tcPr>
            <w:tcW w:w="2551" w:type="dxa"/>
            <w:vAlign w:val="center"/>
          </w:tcPr>
          <w:p>
            <w:pPr>
              <w:pStyle w:val="13"/>
            </w:pPr>
            <w:r>
              <w:t>3.48</w:t>
            </w:r>
          </w:p>
        </w:tc>
        <w:tc>
          <w:tcPr>
            <w:tcW w:w="2551" w:type="dxa"/>
            <w:vAlign w:val="center"/>
          </w:tcPr>
          <w:p>
            <w:pPr>
              <w:pStyle w:val="13"/>
            </w:pPr>
            <w:r>
              <w:t>3.48</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1191" w:type="dxa"/>
            <w:vAlign w:val="center"/>
          </w:tcPr>
          <w:p>
            <w:pPr>
              <w:pStyle w:val="14"/>
            </w:pPr>
            <w:r>
              <w:t>2082701</w:t>
            </w:r>
          </w:p>
        </w:tc>
        <w:tc>
          <w:tcPr>
            <w:tcW w:w="4535" w:type="dxa"/>
            <w:vAlign w:val="center"/>
          </w:tcPr>
          <w:p>
            <w:pPr>
              <w:pStyle w:val="14"/>
            </w:pPr>
            <w:r>
              <w:t>财政对失业保险基金的补助</w:t>
            </w:r>
          </w:p>
        </w:tc>
        <w:tc>
          <w:tcPr>
            <w:tcW w:w="2551" w:type="dxa"/>
            <w:vAlign w:val="center"/>
          </w:tcPr>
          <w:p>
            <w:pPr>
              <w:pStyle w:val="13"/>
            </w:pPr>
            <w:r>
              <w:t>0.54</w:t>
            </w:r>
          </w:p>
        </w:tc>
        <w:tc>
          <w:tcPr>
            <w:tcW w:w="2551" w:type="dxa"/>
            <w:vAlign w:val="center"/>
          </w:tcPr>
          <w:p>
            <w:pPr>
              <w:pStyle w:val="13"/>
            </w:pPr>
            <w:r>
              <w:t>0.54</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1191" w:type="dxa"/>
            <w:vAlign w:val="center"/>
          </w:tcPr>
          <w:p>
            <w:pPr>
              <w:pStyle w:val="14"/>
            </w:pPr>
            <w:r>
              <w:t>2082702</w:t>
            </w:r>
          </w:p>
        </w:tc>
        <w:tc>
          <w:tcPr>
            <w:tcW w:w="4535" w:type="dxa"/>
            <w:vAlign w:val="center"/>
          </w:tcPr>
          <w:p>
            <w:pPr>
              <w:pStyle w:val="14"/>
            </w:pPr>
            <w:r>
              <w:t>财政对工伤保险基金的补助</w:t>
            </w:r>
          </w:p>
        </w:tc>
        <w:tc>
          <w:tcPr>
            <w:tcW w:w="2551" w:type="dxa"/>
            <w:vAlign w:val="center"/>
          </w:tcPr>
          <w:p>
            <w:pPr>
              <w:pStyle w:val="13"/>
            </w:pPr>
            <w:r>
              <w:t>2.94</w:t>
            </w:r>
          </w:p>
        </w:tc>
        <w:tc>
          <w:tcPr>
            <w:tcW w:w="2551" w:type="dxa"/>
            <w:vAlign w:val="center"/>
          </w:tcPr>
          <w:p>
            <w:pPr>
              <w:pStyle w:val="13"/>
            </w:pPr>
            <w:r>
              <w:t>2.94</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1191" w:type="dxa"/>
            <w:vAlign w:val="center"/>
          </w:tcPr>
          <w:p>
            <w:pPr>
              <w:pStyle w:val="14"/>
            </w:pPr>
            <w:r>
              <w:t>210</w:t>
            </w:r>
          </w:p>
        </w:tc>
        <w:tc>
          <w:tcPr>
            <w:tcW w:w="4535" w:type="dxa"/>
            <w:vAlign w:val="center"/>
          </w:tcPr>
          <w:p>
            <w:pPr>
              <w:pStyle w:val="14"/>
            </w:pPr>
            <w:r>
              <w:t>卫生健康支出</w:t>
            </w:r>
          </w:p>
        </w:tc>
        <w:tc>
          <w:tcPr>
            <w:tcW w:w="2551" w:type="dxa"/>
            <w:vAlign w:val="center"/>
          </w:tcPr>
          <w:p>
            <w:pPr>
              <w:pStyle w:val="13"/>
            </w:pPr>
            <w:r>
              <w:t>62.05</w:t>
            </w:r>
          </w:p>
        </w:tc>
        <w:tc>
          <w:tcPr>
            <w:tcW w:w="2551" w:type="dxa"/>
            <w:vAlign w:val="center"/>
          </w:tcPr>
          <w:p>
            <w:pPr>
              <w:pStyle w:val="13"/>
            </w:pPr>
            <w:r>
              <w:t>62.05</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1191" w:type="dxa"/>
            <w:vAlign w:val="center"/>
          </w:tcPr>
          <w:p>
            <w:pPr>
              <w:pStyle w:val="14"/>
            </w:pPr>
            <w:r>
              <w:t>21011</w:t>
            </w:r>
          </w:p>
        </w:tc>
        <w:tc>
          <w:tcPr>
            <w:tcW w:w="4535" w:type="dxa"/>
            <w:vAlign w:val="center"/>
          </w:tcPr>
          <w:p>
            <w:pPr>
              <w:pStyle w:val="14"/>
            </w:pPr>
            <w:r>
              <w:t>行政事业单位医疗</w:t>
            </w:r>
          </w:p>
        </w:tc>
        <w:tc>
          <w:tcPr>
            <w:tcW w:w="2551" w:type="dxa"/>
            <w:vAlign w:val="center"/>
          </w:tcPr>
          <w:p>
            <w:pPr>
              <w:pStyle w:val="13"/>
            </w:pPr>
            <w:r>
              <w:t>62.05</w:t>
            </w:r>
          </w:p>
        </w:tc>
        <w:tc>
          <w:tcPr>
            <w:tcW w:w="2551" w:type="dxa"/>
            <w:vAlign w:val="center"/>
          </w:tcPr>
          <w:p>
            <w:pPr>
              <w:pStyle w:val="13"/>
            </w:pPr>
            <w:r>
              <w:t>62.05</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1191" w:type="dxa"/>
            <w:vAlign w:val="center"/>
          </w:tcPr>
          <w:p>
            <w:pPr>
              <w:pStyle w:val="14"/>
            </w:pPr>
            <w:r>
              <w:t>2101101</w:t>
            </w:r>
          </w:p>
        </w:tc>
        <w:tc>
          <w:tcPr>
            <w:tcW w:w="4535" w:type="dxa"/>
            <w:vAlign w:val="center"/>
          </w:tcPr>
          <w:p>
            <w:pPr>
              <w:pStyle w:val="14"/>
            </w:pPr>
            <w:r>
              <w:t>行政单位医疗</w:t>
            </w:r>
          </w:p>
        </w:tc>
        <w:tc>
          <w:tcPr>
            <w:tcW w:w="2551" w:type="dxa"/>
            <w:vAlign w:val="center"/>
          </w:tcPr>
          <w:p>
            <w:pPr>
              <w:pStyle w:val="13"/>
            </w:pPr>
            <w:r>
              <w:t>53.96</w:t>
            </w:r>
          </w:p>
        </w:tc>
        <w:tc>
          <w:tcPr>
            <w:tcW w:w="2551" w:type="dxa"/>
            <w:vAlign w:val="center"/>
          </w:tcPr>
          <w:p>
            <w:pPr>
              <w:pStyle w:val="13"/>
            </w:pPr>
            <w:r>
              <w:t>53.96</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1191" w:type="dxa"/>
            <w:vAlign w:val="center"/>
          </w:tcPr>
          <w:p>
            <w:pPr>
              <w:pStyle w:val="14"/>
            </w:pPr>
            <w:r>
              <w:t>2101102</w:t>
            </w:r>
          </w:p>
        </w:tc>
        <w:tc>
          <w:tcPr>
            <w:tcW w:w="4535" w:type="dxa"/>
            <w:vAlign w:val="center"/>
          </w:tcPr>
          <w:p>
            <w:pPr>
              <w:pStyle w:val="14"/>
            </w:pPr>
            <w:r>
              <w:t>事业单位医疗</w:t>
            </w:r>
          </w:p>
        </w:tc>
        <w:tc>
          <w:tcPr>
            <w:tcW w:w="2551" w:type="dxa"/>
            <w:vAlign w:val="center"/>
          </w:tcPr>
          <w:p>
            <w:pPr>
              <w:pStyle w:val="13"/>
            </w:pPr>
            <w:r>
              <w:t>8.09</w:t>
            </w:r>
          </w:p>
        </w:tc>
        <w:tc>
          <w:tcPr>
            <w:tcW w:w="2551" w:type="dxa"/>
            <w:vAlign w:val="center"/>
          </w:tcPr>
          <w:p>
            <w:pPr>
              <w:pStyle w:val="13"/>
            </w:pPr>
            <w:r>
              <w:t>8.09</w:t>
            </w:r>
          </w:p>
        </w:tc>
        <w:tc>
          <w:tcPr>
            <w:tcW w:w="2551" w:type="dxa"/>
            <w:vAlign w:val="center"/>
          </w:tcPr>
          <w:p>
            <w:pPr>
              <w:pStyle w:val="13"/>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6"/>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222中共栾城区纪律检查委员会</w:t>
            </w:r>
          </w:p>
        </w:tc>
        <w:tc>
          <w:tcPr>
            <w:tcW w:w="2551" w:type="dxa"/>
            <w:tcBorders>
              <w:top w:val="single" w:color="FFFFFF" w:sz="6" w:space="0"/>
              <w:left w:val="single" w:color="FFFFFF" w:sz="6" w:space="0"/>
              <w:right w:val="single" w:color="FFFFFF" w:sz="6" w:space="0"/>
            </w:tcBorders>
            <w:vAlign w:val="center"/>
          </w:tcPr>
          <w:p>
            <w:pPr>
              <w:pStyle w:val="10"/>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支出部门经济分类科目</w:t>
            </w:r>
          </w:p>
        </w:tc>
        <w:tc>
          <w:tcPr>
            <w:tcW w:w="7653" w:type="dxa"/>
            <w:gridSpan w:val="3"/>
            <w:vAlign w:val="center"/>
          </w:tcPr>
          <w:p>
            <w:pPr>
              <w:pStyle w:val="12"/>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Align w:val="center"/>
          </w:tcPr>
          <w:p>
            <w:pPr>
              <w:pStyle w:val="12"/>
            </w:pPr>
            <w:r>
              <w:t>合计</w:t>
            </w:r>
          </w:p>
        </w:tc>
        <w:tc>
          <w:tcPr>
            <w:tcW w:w="2551" w:type="dxa"/>
            <w:vAlign w:val="center"/>
          </w:tcPr>
          <w:p>
            <w:pPr>
              <w:pStyle w:val="12"/>
            </w:pPr>
            <w:r>
              <w:t>人员经费</w:t>
            </w:r>
          </w:p>
        </w:tc>
        <w:tc>
          <w:tcPr>
            <w:tcW w:w="2551" w:type="dxa"/>
            <w:vAlign w:val="center"/>
          </w:tcPr>
          <w:p>
            <w:pPr>
              <w:pStyle w:val="12"/>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w:t>
            </w:r>
          </w:p>
        </w:tc>
        <w:tc>
          <w:tcPr>
            <w:tcW w:w="1191" w:type="dxa"/>
            <w:vAlign w:val="center"/>
          </w:tcPr>
          <w:p>
            <w:pPr>
              <w:pStyle w:val="18"/>
            </w:pPr>
          </w:p>
        </w:tc>
        <w:tc>
          <w:tcPr>
            <w:tcW w:w="4535" w:type="dxa"/>
            <w:vAlign w:val="center"/>
          </w:tcPr>
          <w:p>
            <w:pPr>
              <w:pStyle w:val="16"/>
            </w:pPr>
            <w:r>
              <w:t>合计</w:t>
            </w:r>
          </w:p>
        </w:tc>
        <w:tc>
          <w:tcPr>
            <w:tcW w:w="2551" w:type="dxa"/>
            <w:vAlign w:val="center"/>
          </w:tcPr>
          <w:p>
            <w:pPr>
              <w:pStyle w:val="17"/>
            </w:pPr>
            <w:r>
              <w:t>1564.21</w:t>
            </w:r>
          </w:p>
        </w:tc>
        <w:tc>
          <w:tcPr>
            <w:tcW w:w="2551" w:type="dxa"/>
            <w:vAlign w:val="center"/>
          </w:tcPr>
          <w:p>
            <w:pPr>
              <w:pStyle w:val="17"/>
            </w:pPr>
            <w:r>
              <w:t>1393.61</w:t>
            </w:r>
          </w:p>
        </w:tc>
        <w:tc>
          <w:tcPr>
            <w:tcW w:w="2551" w:type="dxa"/>
            <w:vAlign w:val="center"/>
          </w:tcPr>
          <w:p>
            <w:pPr>
              <w:pStyle w:val="17"/>
            </w:pPr>
            <w:r>
              <w:t>170.60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w:t>
            </w:r>
          </w:p>
        </w:tc>
        <w:tc>
          <w:tcPr>
            <w:tcW w:w="1191" w:type="dxa"/>
            <w:vAlign w:val="center"/>
          </w:tcPr>
          <w:p>
            <w:pPr>
              <w:pStyle w:val="14"/>
            </w:pPr>
            <w:r>
              <w:t>301</w:t>
            </w:r>
          </w:p>
        </w:tc>
        <w:tc>
          <w:tcPr>
            <w:tcW w:w="4535" w:type="dxa"/>
            <w:vAlign w:val="center"/>
          </w:tcPr>
          <w:p>
            <w:pPr>
              <w:pStyle w:val="14"/>
            </w:pPr>
            <w:r>
              <w:t>工资福利支出</w:t>
            </w:r>
          </w:p>
        </w:tc>
        <w:tc>
          <w:tcPr>
            <w:tcW w:w="2551" w:type="dxa"/>
            <w:vAlign w:val="center"/>
          </w:tcPr>
          <w:p>
            <w:pPr>
              <w:pStyle w:val="13"/>
            </w:pPr>
            <w:r>
              <w:t>1277.87</w:t>
            </w:r>
          </w:p>
        </w:tc>
        <w:tc>
          <w:tcPr>
            <w:tcW w:w="2551" w:type="dxa"/>
            <w:vAlign w:val="center"/>
          </w:tcPr>
          <w:p>
            <w:pPr>
              <w:pStyle w:val="13"/>
            </w:pPr>
            <w:r>
              <w:t>1277.87</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3</w:t>
            </w:r>
          </w:p>
        </w:tc>
        <w:tc>
          <w:tcPr>
            <w:tcW w:w="1191" w:type="dxa"/>
            <w:vAlign w:val="center"/>
          </w:tcPr>
          <w:p>
            <w:pPr>
              <w:pStyle w:val="14"/>
            </w:pPr>
            <w:r>
              <w:t>30101</w:t>
            </w:r>
          </w:p>
        </w:tc>
        <w:tc>
          <w:tcPr>
            <w:tcW w:w="4535" w:type="dxa"/>
            <w:vAlign w:val="center"/>
          </w:tcPr>
          <w:p>
            <w:pPr>
              <w:pStyle w:val="14"/>
            </w:pPr>
            <w:r>
              <w:t>基本工资</w:t>
            </w:r>
          </w:p>
        </w:tc>
        <w:tc>
          <w:tcPr>
            <w:tcW w:w="2551" w:type="dxa"/>
            <w:vAlign w:val="center"/>
          </w:tcPr>
          <w:p>
            <w:pPr>
              <w:pStyle w:val="13"/>
            </w:pPr>
            <w:r>
              <w:t>369.50</w:t>
            </w:r>
          </w:p>
        </w:tc>
        <w:tc>
          <w:tcPr>
            <w:tcW w:w="2551" w:type="dxa"/>
            <w:vAlign w:val="center"/>
          </w:tcPr>
          <w:p>
            <w:pPr>
              <w:pStyle w:val="13"/>
            </w:pPr>
            <w:r>
              <w:t>369.50</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4</w:t>
            </w:r>
          </w:p>
        </w:tc>
        <w:tc>
          <w:tcPr>
            <w:tcW w:w="1191" w:type="dxa"/>
            <w:vAlign w:val="center"/>
          </w:tcPr>
          <w:p>
            <w:pPr>
              <w:pStyle w:val="14"/>
            </w:pPr>
            <w:r>
              <w:t>30102</w:t>
            </w:r>
          </w:p>
        </w:tc>
        <w:tc>
          <w:tcPr>
            <w:tcW w:w="4535" w:type="dxa"/>
            <w:vAlign w:val="center"/>
          </w:tcPr>
          <w:p>
            <w:pPr>
              <w:pStyle w:val="14"/>
            </w:pPr>
            <w:r>
              <w:t>津贴补贴</w:t>
            </w:r>
          </w:p>
        </w:tc>
        <w:tc>
          <w:tcPr>
            <w:tcW w:w="2551" w:type="dxa"/>
            <w:vAlign w:val="center"/>
          </w:tcPr>
          <w:p>
            <w:pPr>
              <w:pStyle w:val="13"/>
            </w:pPr>
            <w:r>
              <w:t>263.47</w:t>
            </w:r>
          </w:p>
        </w:tc>
        <w:tc>
          <w:tcPr>
            <w:tcW w:w="2551" w:type="dxa"/>
            <w:vAlign w:val="center"/>
          </w:tcPr>
          <w:p>
            <w:pPr>
              <w:pStyle w:val="13"/>
            </w:pPr>
            <w:r>
              <w:t>263.47</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5</w:t>
            </w:r>
          </w:p>
        </w:tc>
        <w:tc>
          <w:tcPr>
            <w:tcW w:w="1191" w:type="dxa"/>
            <w:vAlign w:val="center"/>
          </w:tcPr>
          <w:p>
            <w:pPr>
              <w:pStyle w:val="14"/>
            </w:pPr>
            <w:r>
              <w:t>30103</w:t>
            </w:r>
          </w:p>
        </w:tc>
        <w:tc>
          <w:tcPr>
            <w:tcW w:w="4535" w:type="dxa"/>
            <w:vAlign w:val="center"/>
          </w:tcPr>
          <w:p>
            <w:pPr>
              <w:pStyle w:val="14"/>
            </w:pPr>
            <w:r>
              <w:t>奖金</w:t>
            </w:r>
          </w:p>
        </w:tc>
        <w:tc>
          <w:tcPr>
            <w:tcW w:w="2551" w:type="dxa"/>
            <w:vAlign w:val="center"/>
          </w:tcPr>
          <w:p>
            <w:pPr>
              <w:pStyle w:val="13"/>
            </w:pPr>
            <w:r>
              <w:t>279.07</w:t>
            </w:r>
          </w:p>
        </w:tc>
        <w:tc>
          <w:tcPr>
            <w:tcW w:w="2551" w:type="dxa"/>
            <w:vAlign w:val="center"/>
          </w:tcPr>
          <w:p>
            <w:pPr>
              <w:pStyle w:val="13"/>
            </w:pPr>
            <w:r>
              <w:t>279.07</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6</w:t>
            </w:r>
          </w:p>
        </w:tc>
        <w:tc>
          <w:tcPr>
            <w:tcW w:w="1191" w:type="dxa"/>
            <w:vAlign w:val="center"/>
          </w:tcPr>
          <w:p>
            <w:pPr>
              <w:pStyle w:val="14"/>
            </w:pPr>
            <w:r>
              <w:t>30107</w:t>
            </w:r>
          </w:p>
        </w:tc>
        <w:tc>
          <w:tcPr>
            <w:tcW w:w="4535" w:type="dxa"/>
            <w:vAlign w:val="center"/>
          </w:tcPr>
          <w:p>
            <w:pPr>
              <w:pStyle w:val="14"/>
            </w:pPr>
            <w:r>
              <w:t>绩效工资</w:t>
            </w:r>
          </w:p>
        </w:tc>
        <w:tc>
          <w:tcPr>
            <w:tcW w:w="2551" w:type="dxa"/>
            <w:vAlign w:val="center"/>
          </w:tcPr>
          <w:p>
            <w:pPr>
              <w:pStyle w:val="13"/>
            </w:pPr>
            <w:r>
              <w:t>69.69</w:t>
            </w:r>
          </w:p>
        </w:tc>
        <w:tc>
          <w:tcPr>
            <w:tcW w:w="2551" w:type="dxa"/>
            <w:vAlign w:val="center"/>
          </w:tcPr>
          <w:p>
            <w:pPr>
              <w:pStyle w:val="13"/>
            </w:pPr>
            <w:r>
              <w:t>69.69</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7</w:t>
            </w:r>
          </w:p>
        </w:tc>
        <w:tc>
          <w:tcPr>
            <w:tcW w:w="1191" w:type="dxa"/>
            <w:vAlign w:val="center"/>
          </w:tcPr>
          <w:p>
            <w:pPr>
              <w:pStyle w:val="14"/>
            </w:pPr>
            <w:r>
              <w:t>30108</w:t>
            </w:r>
          </w:p>
        </w:tc>
        <w:tc>
          <w:tcPr>
            <w:tcW w:w="4535" w:type="dxa"/>
            <w:vAlign w:val="center"/>
          </w:tcPr>
          <w:p>
            <w:pPr>
              <w:pStyle w:val="14"/>
            </w:pPr>
            <w:r>
              <w:t>机关事业单位基本养老保险缴费</w:t>
            </w:r>
          </w:p>
        </w:tc>
        <w:tc>
          <w:tcPr>
            <w:tcW w:w="2551" w:type="dxa"/>
            <w:vAlign w:val="center"/>
          </w:tcPr>
          <w:p>
            <w:pPr>
              <w:pStyle w:val="13"/>
            </w:pPr>
            <w:r>
              <w:t>123.07</w:t>
            </w:r>
          </w:p>
        </w:tc>
        <w:tc>
          <w:tcPr>
            <w:tcW w:w="2551" w:type="dxa"/>
            <w:vAlign w:val="center"/>
          </w:tcPr>
          <w:p>
            <w:pPr>
              <w:pStyle w:val="13"/>
            </w:pPr>
            <w:r>
              <w:t>123.07</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8</w:t>
            </w:r>
          </w:p>
        </w:tc>
        <w:tc>
          <w:tcPr>
            <w:tcW w:w="1191" w:type="dxa"/>
            <w:vAlign w:val="center"/>
          </w:tcPr>
          <w:p>
            <w:pPr>
              <w:pStyle w:val="14"/>
            </w:pPr>
            <w:r>
              <w:t>30110</w:t>
            </w:r>
          </w:p>
        </w:tc>
        <w:tc>
          <w:tcPr>
            <w:tcW w:w="4535" w:type="dxa"/>
            <w:vAlign w:val="center"/>
          </w:tcPr>
          <w:p>
            <w:pPr>
              <w:pStyle w:val="14"/>
            </w:pPr>
            <w:r>
              <w:t>职工基本医疗保险缴费</w:t>
            </w:r>
          </w:p>
        </w:tc>
        <w:tc>
          <w:tcPr>
            <w:tcW w:w="2551" w:type="dxa"/>
            <w:vAlign w:val="center"/>
          </w:tcPr>
          <w:p>
            <w:pPr>
              <w:pStyle w:val="13"/>
            </w:pPr>
            <w:r>
              <w:t>43.89</w:t>
            </w:r>
          </w:p>
        </w:tc>
        <w:tc>
          <w:tcPr>
            <w:tcW w:w="2551" w:type="dxa"/>
            <w:vAlign w:val="center"/>
          </w:tcPr>
          <w:p>
            <w:pPr>
              <w:pStyle w:val="13"/>
            </w:pPr>
            <w:r>
              <w:t>43.89</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9</w:t>
            </w:r>
          </w:p>
        </w:tc>
        <w:tc>
          <w:tcPr>
            <w:tcW w:w="1191" w:type="dxa"/>
            <w:vAlign w:val="center"/>
          </w:tcPr>
          <w:p>
            <w:pPr>
              <w:pStyle w:val="14"/>
            </w:pPr>
            <w:r>
              <w:t>30111</w:t>
            </w:r>
          </w:p>
        </w:tc>
        <w:tc>
          <w:tcPr>
            <w:tcW w:w="4535" w:type="dxa"/>
            <w:vAlign w:val="center"/>
          </w:tcPr>
          <w:p>
            <w:pPr>
              <w:pStyle w:val="14"/>
            </w:pPr>
            <w:r>
              <w:t>公务员医疗补助缴费</w:t>
            </w:r>
          </w:p>
        </w:tc>
        <w:tc>
          <w:tcPr>
            <w:tcW w:w="2551" w:type="dxa"/>
            <w:vAlign w:val="center"/>
          </w:tcPr>
          <w:p>
            <w:pPr>
              <w:pStyle w:val="13"/>
            </w:pPr>
            <w:r>
              <w:t>18.16</w:t>
            </w:r>
          </w:p>
        </w:tc>
        <w:tc>
          <w:tcPr>
            <w:tcW w:w="2551" w:type="dxa"/>
            <w:vAlign w:val="center"/>
          </w:tcPr>
          <w:p>
            <w:pPr>
              <w:pStyle w:val="13"/>
            </w:pPr>
            <w:r>
              <w:t>18.16</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10</w:t>
            </w:r>
          </w:p>
        </w:tc>
        <w:tc>
          <w:tcPr>
            <w:tcW w:w="1191" w:type="dxa"/>
            <w:vAlign w:val="center"/>
          </w:tcPr>
          <w:p>
            <w:pPr>
              <w:pStyle w:val="14"/>
            </w:pPr>
            <w:r>
              <w:t>30112</w:t>
            </w:r>
          </w:p>
        </w:tc>
        <w:tc>
          <w:tcPr>
            <w:tcW w:w="4535" w:type="dxa"/>
            <w:vAlign w:val="center"/>
          </w:tcPr>
          <w:p>
            <w:pPr>
              <w:pStyle w:val="14"/>
            </w:pPr>
            <w:r>
              <w:t>其他社会保障缴费</w:t>
            </w:r>
          </w:p>
        </w:tc>
        <w:tc>
          <w:tcPr>
            <w:tcW w:w="2551" w:type="dxa"/>
            <w:vAlign w:val="center"/>
          </w:tcPr>
          <w:p>
            <w:pPr>
              <w:pStyle w:val="13"/>
            </w:pPr>
            <w:r>
              <w:t>3.48</w:t>
            </w:r>
          </w:p>
        </w:tc>
        <w:tc>
          <w:tcPr>
            <w:tcW w:w="2551" w:type="dxa"/>
            <w:vAlign w:val="center"/>
          </w:tcPr>
          <w:p>
            <w:pPr>
              <w:pStyle w:val="13"/>
            </w:pPr>
            <w:r>
              <w:t>3.48</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11</w:t>
            </w:r>
          </w:p>
        </w:tc>
        <w:tc>
          <w:tcPr>
            <w:tcW w:w="1191" w:type="dxa"/>
            <w:vAlign w:val="center"/>
          </w:tcPr>
          <w:p>
            <w:pPr>
              <w:pStyle w:val="14"/>
            </w:pPr>
            <w:r>
              <w:t>30113</w:t>
            </w:r>
          </w:p>
        </w:tc>
        <w:tc>
          <w:tcPr>
            <w:tcW w:w="4535" w:type="dxa"/>
            <w:vAlign w:val="center"/>
          </w:tcPr>
          <w:p>
            <w:pPr>
              <w:pStyle w:val="14"/>
            </w:pPr>
            <w:r>
              <w:t>住房公积金</w:t>
            </w:r>
          </w:p>
        </w:tc>
        <w:tc>
          <w:tcPr>
            <w:tcW w:w="2551" w:type="dxa"/>
            <w:vAlign w:val="center"/>
          </w:tcPr>
          <w:p>
            <w:pPr>
              <w:pStyle w:val="13"/>
            </w:pPr>
            <w:r>
              <w:t>107.53</w:t>
            </w:r>
          </w:p>
        </w:tc>
        <w:tc>
          <w:tcPr>
            <w:tcW w:w="2551" w:type="dxa"/>
            <w:vAlign w:val="center"/>
          </w:tcPr>
          <w:p>
            <w:pPr>
              <w:pStyle w:val="13"/>
            </w:pPr>
            <w:r>
              <w:t>107.53</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12</w:t>
            </w:r>
          </w:p>
        </w:tc>
        <w:tc>
          <w:tcPr>
            <w:tcW w:w="1191" w:type="dxa"/>
            <w:vAlign w:val="center"/>
          </w:tcPr>
          <w:p>
            <w:pPr>
              <w:pStyle w:val="14"/>
            </w:pPr>
            <w:r>
              <w:t>302</w:t>
            </w:r>
          </w:p>
        </w:tc>
        <w:tc>
          <w:tcPr>
            <w:tcW w:w="4535" w:type="dxa"/>
            <w:vAlign w:val="center"/>
          </w:tcPr>
          <w:p>
            <w:pPr>
              <w:pStyle w:val="14"/>
            </w:pPr>
            <w:r>
              <w:t>商品和服务支出</w:t>
            </w:r>
          </w:p>
        </w:tc>
        <w:tc>
          <w:tcPr>
            <w:tcW w:w="2551" w:type="dxa"/>
            <w:vAlign w:val="center"/>
          </w:tcPr>
          <w:p>
            <w:pPr>
              <w:pStyle w:val="13"/>
            </w:pPr>
            <w:r>
              <w:t>170.60</w:t>
            </w:r>
          </w:p>
        </w:tc>
        <w:tc>
          <w:tcPr>
            <w:tcW w:w="2551" w:type="dxa"/>
            <w:vAlign w:val="center"/>
          </w:tcPr>
          <w:p>
            <w:pPr>
              <w:pStyle w:val="13"/>
            </w:pPr>
          </w:p>
        </w:tc>
        <w:tc>
          <w:tcPr>
            <w:tcW w:w="2551" w:type="dxa"/>
            <w:vAlign w:val="center"/>
          </w:tcPr>
          <w:p>
            <w:pPr>
              <w:pStyle w:val="13"/>
            </w:pPr>
            <w:r>
              <w:t>170.60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13</w:t>
            </w:r>
          </w:p>
        </w:tc>
        <w:tc>
          <w:tcPr>
            <w:tcW w:w="1191" w:type="dxa"/>
            <w:vAlign w:val="center"/>
          </w:tcPr>
          <w:p>
            <w:pPr>
              <w:pStyle w:val="14"/>
            </w:pPr>
            <w:r>
              <w:t>30201</w:t>
            </w:r>
          </w:p>
        </w:tc>
        <w:tc>
          <w:tcPr>
            <w:tcW w:w="4535" w:type="dxa"/>
            <w:vAlign w:val="center"/>
          </w:tcPr>
          <w:p>
            <w:pPr>
              <w:pStyle w:val="14"/>
            </w:pPr>
            <w:r>
              <w:t>办公费</w:t>
            </w:r>
          </w:p>
        </w:tc>
        <w:tc>
          <w:tcPr>
            <w:tcW w:w="2551" w:type="dxa"/>
            <w:vAlign w:val="center"/>
          </w:tcPr>
          <w:p>
            <w:pPr>
              <w:pStyle w:val="13"/>
            </w:pPr>
            <w:r>
              <w:t>28.72</w:t>
            </w:r>
          </w:p>
        </w:tc>
        <w:tc>
          <w:tcPr>
            <w:tcW w:w="2551" w:type="dxa"/>
            <w:vAlign w:val="center"/>
          </w:tcPr>
          <w:p>
            <w:pPr>
              <w:pStyle w:val="13"/>
            </w:pPr>
          </w:p>
        </w:tc>
        <w:tc>
          <w:tcPr>
            <w:tcW w:w="2551" w:type="dxa"/>
            <w:vAlign w:val="center"/>
          </w:tcPr>
          <w:p>
            <w:pPr>
              <w:pStyle w:val="13"/>
            </w:pPr>
            <w:r>
              <w:t>28.72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14</w:t>
            </w:r>
          </w:p>
        </w:tc>
        <w:tc>
          <w:tcPr>
            <w:tcW w:w="1191" w:type="dxa"/>
            <w:vAlign w:val="center"/>
          </w:tcPr>
          <w:p>
            <w:pPr>
              <w:pStyle w:val="14"/>
            </w:pPr>
            <w:r>
              <w:t>30207</w:t>
            </w:r>
          </w:p>
        </w:tc>
        <w:tc>
          <w:tcPr>
            <w:tcW w:w="4535" w:type="dxa"/>
            <w:vAlign w:val="center"/>
          </w:tcPr>
          <w:p>
            <w:pPr>
              <w:pStyle w:val="14"/>
            </w:pPr>
            <w:r>
              <w:t>邮电费</w:t>
            </w:r>
          </w:p>
        </w:tc>
        <w:tc>
          <w:tcPr>
            <w:tcW w:w="2551" w:type="dxa"/>
            <w:vAlign w:val="center"/>
          </w:tcPr>
          <w:p>
            <w:pPr>
              <w:pStyle w:val="13"/>
            </w:pPr>
            <w:r>
              <w:t>41.54</w:t>
            </w:r>
          </w:p>
        </w:tc>
        <w:tc>
          <w:tcPr>
            <w:tcW w:w="2551" w:type="dxa"/>
            <w:vAlign w:val="center"/>
          </w:tcPr>
          <w:p>
            <w:pPr>
              <w:pStyle w:val="13"/>
            </w:pPr>
          </w:p>
        </w:tc>
        <w:tc>
          <w:tcPr>
            <w:tcW w:w="2551" w:type="dxa"/>
            <w:vAlign w:val="center"/>
          </w:tcPr>
          <w:p>
            <w:pPr>
              <w:pStyle w:val="13"/>
            </w:pPr>
            <w:r>
              <w:t>41.54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15</w:t>
            </w:r>
          </w:p>
        </w:tc>
        <w:tc>
          <w:tcPr>
            <w:tcW w:w="1191" w:type="dxa"/>
            <w:vAlign w:val="center"/>
          </w:tcPr>
          <w:p>
            <w:pPr>
              <w:pStyle w:val="14"/>
            </w:pPr>
            <w:r>
              <w:t>30208</w:t>
            </w:r>
          </w:p>
        </w:tc>
        <w:tc>
          <w:tcPr>
            <w:tcW w:w="4535" w:type="dxa"/>
            <w:vAlign w:val="center"/>
          </w:tcPr>
          <w:p>
            <w:pPr>
              <w:pStyle w:val="14"/>
            </w:pPr>
            <w:r>
              <w:t>取暖费</w:t>
            </w:r>
          </w:p>
        </w:tc>
        <w:tc>
          <w:tcPr>
            <w:tcW w:w="2551" w:type="dxa"/>
            <w:vAlign w:val="center"/>
          </w:tcPr>
          <w:p>
            <w:pPr>
              <w:pStyle w:val="13"/>
            </w:pPr>
            <w:r>
              <w:t>3.83</w:t>
            </w:r>
          </w:p>
        </w:tc>
        <w:tc>
          <w:tcPr>
            <w:tcW w:w="2551" w:type="dxa"/>
            <w:vAlign w:val="center"/>
          </w:tcPr>
          <w:p>
            <w:pPr>
              <w:pStyle w:val="13"/>
            </w:pPr>
          </w:p>
        </w:tc>
        <w:tc>
          <w:tcPr>
            <w:tcW w:w="2551" w:type="dxa"/>
            <w:vAlign w:val="center"/>
          </w:tcPr>
          <w:p>
            <w:pPr>
              <w:pStyle w:val="13"/>
            </w:pPr>
            <w:r>
              <w:t>3.83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16</w:t>
            </w:r>
          </w:p>
        </w:tc>
        <w:tc>
          <w:tcPr>
            <w:tcW w:w="1191" w:type="dxa"/>
            <w:vAlign w:val="center"/>
          </w:tcPr>
          <w:p>
            <w:pPr>
              <w:pStyle w:val="14"/>
            </w:pPr>
            <w:r>
              <w:t>30215</w:t>
            </w:r>
          </w:p>
        </w:tc>
        <w:tc>
          <w:tcPr>
            <w:tcW w:w="4535" w:type="dxa"/>
            <w:vAlign w:val="center"/>
          </w:tcPr>
          <w:p>
            <w:pPr>
              <w:pStyle w:val="14"/>
            </w:pPr>
            <w:r>
              <w:t>会议费</w:t>
            </w:r>
          </w:p>
        </w:tc>
        <w:tc>
          <w:tcPr>
            <w:tcW w:w="2551" w:type="dxa"/>
            <w:vAlign w:val="center"/>
          </w:tcPr>
          <w:p>
            <w:pPr>
              <w:pStyle w:val="13"/>
            </w:pPr>
            <w:r>
              <w:t>3.72</w:t>
            </w:r>
          </w:p>
        </w:tc>
        <w:tc>
          <w:tcPr>
            <w:tcW w:w="2551" w:type="dxa"/>
            <w:vAlign w:val="center"/>
          </w:tcPr>
          <w:p>
            <w:pPr>
              <w:pStyle w:val="13"/>
            </w:pPr>
          </w:p>
        </w:tc>
        <w:tc>
          <w:tcPr>
            <w:tcW w:w="2551" w:type="dxa"/>
            <w:vAlign w:val="center"/>
          </w:tcPr>
          <w:p>
            <w:pPr>
              <w:pStyle w:val="13"/>
            </w:pPr>
            <w:r>
              <w:t>3.72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17</w:t>
            </w:r>
          </w:p>
        </w:tc>
        <w:tc>
          <w:tcPr>
            <w:tcW w:w="1191" w:type="dxa"/>
            <w:vAlign w:val="center"/>
          </w:tcPr>
          <w:p>
            <w:pPr>
              <w:pStyle w:val="14"/>
            </w:pPr>
            <w:r>
              <w:t>30216</w:t>
            </w:r>
          </w:p>
        </w:tc>
        <w:tc>
          <w:tcPr>
            <w:tcW w:w="4535" w:type="dxa"/>
            <w:vAlign w:val="center"/>
          </w:tcPr>
          <w:p>
            <w:pPr>
              <w:pStyle w:val="14"/>
            </w:pPr>
            <w:r>
              <w:t>培训费</w:t>
            </w:r>
          </w:p>
        </w:tc>
        <w:tc>
          <w:tcPr>
            <w:tcW w:w="2551" w:type="dxa"/>
            <w:vAlign w:val="center"/>
          </w:tcPr>
          <w:p>
            <w:pPr>
              <w:pStyle w:val="13"/>
            </w:pPr>
            <w:r>
              <w:t>5.20</w:t>
            </w:r>
          </w:p>
        </w:tc>
        <w:tc>
          <w:tcPr>
            <w:tcW w:w="2551" w:type="dxa"/>
            <w:vAlign w:val="center"/>
          </w:tcPr>
          <w:p>
            <w:pPr>
              <w:pStyle w:val="13"/>
            </w:pPr>
          </w:p>
        </w:tc>
        <w:tc>
          <w:tcPr>
            <w:tcW w:w="2551" w:type="dxa"/>
            <w:vAlign w:val="center"/>
          </w:tcPr>
          <w:p>
            <w:pPr>
              <w:pStyle w:val="13"/>
            </w:pPr>
            <w:r>
              <w:t>5.20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18</w:t>
            </w:r>
          </w:p>
        </w:tc>
        <w:tc>
          <w:tcPr>
            <w:tcW w:w="1191" w:type="dxa"/>
            <w:vAlign w:val="center"/>
          </w:tcPr>
          <w:p>
            <w:pPr>
              <w:pStyle w:val="14"/>
            </w:pPr>
            <w:r>
              <w:t>30228</w:t>
            </w:r>
          </w:p>
        </w:tc>
        <w:tc>
          <w:tcPr>
            <w:tcW w:w="4535" w:type="dxa"/>
            <w:vAlign w:val="center"/>
          </w:tcPr>
          <w:p>
            <w:pPr>
              <w:pStyle w:val="14"/>
            </w:pPr>
            <w:r>
              <w:t>工会经费</w:t>
            </w:r>
          </w:p>
        </w:tc>
        <w:tc>
          <w:tcPr>
            <w:tcW w:w="2551" w:type="dxa"/>
            <w:vAlign w:val="center"/>
          </w:tcPr>
          <w:p>
            <w:pPr>
              <w:pStyle w:val="13"/>
            </w:pPr>
            <w:r>
              <w:t>6.74</w:t>
            </w:r>
          </w:p>
        </w:tc>
        <w:tc>
          <w:tcPr>
            <w:tcW w:w="2551" w:type="dxa"/>
            <w:vAlign w:val="center"/>
          </w:tcPr>
          <w:p>
            <w:pPr>
              <w:pStyle w:val="13"/>
            </w:pPr>
          </w:p>
        </w:tc>
        <w:tc>
          <w:tcPr>
            <w:tcW w:w="2551" w:type="dxa"/>
            <w:vAlign w:val="center"/>
          </w:tcPr>
          <w:p>
            <w:pPr>
              <w:pStyle w:val="13"/>
            </w:pPr>
            <w:r>
              <w:t>6.74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19</w:t>
            </w:r>
          </w:p>
        </w:tc>
        <w:tc>
          <w:tcPr>
            <w:tcW w:w="1191" w:type="dxa"/>
            <w:vAlign w:val="center"/>
          </w:tcPr>
          <w:p>
            <w:pPr>
              <w:pStyle w:val="14"/>
            </w:pPr>
            <w:r>
              <w:t>30231</w:t>
            </w:r>
          </w:p>
        </w:tc>
        <w:tc>
          <w:tcPr>
            <w:tcW w:w="4535" w:type="dxa"/>
            <w:vAlign w:val="center"/>
          </w:tcPr>
          <w:p>
            <w:pPr>
              <w:pStyle w:val="14"/>
            </w:pPr>
            <w:r>
              <w:t>公务用车运行维护费</w:t>
            </w:r>
          </w:p>
        </w:tc>
        <w:tc>
          <w:tcPr>
            <w:tcW w:w="2551" w:type="dxa"/>
            <w:vAlign w:val="center"/>
          </w:tcPr>
          <w:p>
            <w:pPr>
              <w:pStyle w:val="13"/>
            </w:pPr>
            <w:r>
              <w:t>25.61</w:t>
            </w:r>
          </w:p>
        </w:tc>
        <w:tc>
          <w:tcPr>
            <w:tcW w:w="2551" w:type="dxa"/>
            <w:vAlign w:val="center"/>
          </w:tcPr>
          <w:p>
            <w:pPr>
              <w:pStyle w:val="13"/>
            </w:pPr>
          </w:p>
        </w:tc>
        <w:tc>
          <w:tcPr>
            <w:tcW w:w="2551" w:type="dxa"/>
            <w:vAlign w:val="center"/>
          </w:tcPr>
          <w:p>
            <w:pPr>
              <w:pStyle w:val="13"/>
            </w:pPr>
            <w:r>
              <w:t>25.61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20</w:t>
            </w:r>
          </w:p>
        </w:tc>
        <w:tc>
          <w:tcPr>
            <w:tcW w:w="1191" w:type="dxa"/>
            <w:vAlign w:val="center"/>
          </w:tcPr>
          <w:p>
            <w:pPr>
              <w:pStyle w:val="14"/>
            </w:pPr>
            <w:r>
              <w:t>30239</w:t>
            </w:r>
          </w:p>
        </w:tc>
        <w:tc>
          <w:tcPr>
            <w:tcW w:w="4535" w:type="dxa"/>
            <w:vAlign w:val="center"/>
          </w:tcPr>
          <w:p>
            <w:pPr>
              <w:pStyle w:val="14"/>
            </w:pPr>
            <w:r>
              <w:t>其他交通费用</w:t>
            </w:r>
          </w:p>
        </w:tc>
        <w:tc>
          <w:tcPr>
            <w:tcW w:w="2551" w:type="dxa"/>
            <w:vAlign w:val="center"/>
          </w:tcPr>
          <w:p>
            <w:pPr>
              <w:pStyle w:val="13"/>
            </w:pPr>
            <w:r>
              <w:t>50.10</w:t>
            </w:r>
          </w:p>
        </w:tc>
        <w:tc>
          <w:tcPr>
            <w:tcW w:w="2551" w:type="dxa"/>
            <w:vAlign w:val="center"/>
          </w:tcPr>
          <w:p>
            <w:pPr>
              <w:pStyle w:val="13"/>
            </w:pPr>
          </w:p>
        </w:tc>
        <w:tc>
          <w:tcPr>
            <w:tcW w:w="2551" w:type="dxa"/>
            <w:vAlign w:val="center"/>
          </w:tcPr>
          <w:p>
            <w:pPr>
              <w:pStyle w:val="13"/>
            </w:pPr>
            <w:r>
              <w:t>50.10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21</w:t>
            </w:r>
          </w:p>
        </w:tc>
        <w:tc>
          <w:tcPr>
            <w:tcW w:w="1191" w:type="dxa"/>
            <w:vAlign w:val="center"/>
          </w:tcPr>
          <w:p>
            <w:pPr>
              <w:pStyle w:val="14"/>
            </w:pPr>
            <w:r>
              <w:t>30299</w:t>
            </w:r>
          </w:p>
        </w:tc>
        <w:tc>
          <w:tcPr>
            <w:tcW w:w="4535" w:type="dxa"/>
            <w:vAlign w:val="center"/>
          </w:tcPr>
          <w:p>
            <w:pPr>
              <w:pStyle w:val="14"/>
            </w:pPr>
            <w:r>
              <w:t>其他商品和服务支出</w:t>
            </w:r>
          </w:p>
        </w:tc>
        <w:tc>
          <w:tcPr>
            <w:tcW w:w="2551" w:type="dxa"/>
            <w:vAlign w:val="center"/>
          </w:tcPr>
          <w:p>
            <w:pPr>
              <w:pStyle w:val="13"/>
            </w:pPr>
            <w:r>
              <w:t>5.13</w:t>
            </w:r>
          </w:p>
        </w:tc>
        <w:tc>
          <w:tcPr>
            <w:tcW w:w="2551" w:type="dxa"/>
            <w:vAlign w:val="center"/>
          </w:tcPr>
          <w:p>
            <w:pPr>
              <w:pStyle w:val="13"/>
            </w:pPr>
          </w:p>
        </w:tc>
        <w:tc>
          <w:tcPr>
            <w:tcW w:w="2551" w:type="dxa"/>
            <w:vAlign w:val="center"/>
          </w:tcPr>
          <w:p>
            <w:pPr>
              <w:pStyle w:val="13"/>
            </w:pPr>
            <w:r>
              <w:t>5.13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22</w:t>
            </w:r>
          </w:p>
        </w:tc>
        <w:tc>
          <w:tcPr>
            <w:tcW w:w="1191" w:type="dxa"/>
            <w:vAlign w:val="center"/>
          </w:tcPr>
          <w:p>
            <w:pPr>
              <w:pStyle w:val="14"/>
            </w:pPr>
            <w:r>
              <w:t>303</w:t>
            </w:r>
          </w:p>
        </w:tc>
        <w:tc>
          <w:tcPr>
            <w:tcW w:w="4535" w:type="dxa"/>
            <w:vAlign w:val="center"/>
          </w:tcPr>
          <w:p>
            <w:pPr>
              <w:pStyle w:val="14"/>
            </w:pPr>
            <w:r>
              <w:t>对个人和家庭的补助</w:t>
            </w:r>
          </w:p>
        </w:tc>
        <w:tc>
          <w:tcPr>
            <w:tcW w:w="2551" w:type="dxa"/>
            <w:vAlign w:val="center"/>
          </w:tcPr>
          <w:p>
            <w:pPr>
              <w:pStyle w:val="13"/>
            </w:pPr>
            <w:r>
              <w:t>115.73</w:t>
            </w:r>
          </w:p>
        </w:tc>
        <w:tc>
          <w:tcPr>
            <w:tcW w:w="2551" w:type="dxa"/>
            <w:vAlign w:val="center"/>
          </w:tcPr>
          <w:p>
            <w:pPr>
              <w:pStyle w:val="13"/>
            </w:pPr>
            <w:r>
              <w:t>115.73</w:t>
            </w:r>
          </w:p>
        </w:tc>
        <w:tc>
          <w:tcPr>
            <w:tcW w:w="255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r>
              <w:t>23</w:t>
            </w:r>
          </w:p>
        </w:tc>
        <w:tc>
          <w:tcPr>
            <w:tcW w:w="1191" w:type="dxa"/>
            <w:vAlign w:val="center"/>
          </w:tcPr>
          <w:p>
            <w:pPr>
              <w:pStyle w:val="14"/>
            </w:pPr>
            <w:r>
              <w:t>30302</w:t>
            </w:r>
          </w:p>
        </w:tc>
        <w:tc>
          <w:tcPr>
            <w:tcW w:w="4535" w:type="dxa"/>
            <w:vAlign w:val="center"/>
          </w:tcPr>
          <w:p>
            <w:pPr>
              <w:pStyle w:val="14"/>
            </w:pPr>
            <w:r>
              <w:t>退休费</w:t>
            </w:r>
          </w:p>
        </w:tc>
        <w:tc>
          <w:tcPr>
            <w:tcW w:w="2551" w:type="dxa"/>
            <w:vAlign w:val="center"/>
          </w:tcPr>
          <w:p>
            <w:pPr>
              <w:pStyle w:val="13"/>
            </w:pPr>
            <w:r>
              <w:t>115.73</w:t>
            </w:r>
          </w:p>
        </w:tc>
        <w:tc>
          <w:tcPr>
            <w:tcW w:w="2551" w:type="dxa"/>
            <w:vAlign w:val="center"/>
          </w:tcPr>
          <w:p>
            <w:pPr>
              <w:pStyle w:val="13"/>
            </w:pPr>
            <w:r>
              <w:t>115.73</w:t>
            </w:r>
          </w:p>
        </w:tc>
        <w:tc>
          <w:tcPr>
            <w:tcW w:w="2551" w:type="dxa"/>
            <w:vAlign w:val="center"/>
          </w:tcPr>
          <w:p>
            <w:pPr>
              <w:pStyle w:val="13"/>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6"/>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222中共栾城区纪律检查委员会</w:t>
            </w:r>
          </w:p>
        </w:tc>
        <w:tc>
          <w:tcPr>
            <w:tcW w:w="2551" w:type="dxa"/>
            <w:tcBorders>
              <w:top w:val="single" w:color="FFFFFF" w:sz="6" w:space="0"/>
              <w:left w:val="single" w:color="FFFFFF" w:sz="6" w:space="0"/>
              <w:right w:val="single" w:color="FFFFFF" w:sz="6" w:space="0"/>
            </w:tcBorders>
            <w:vAlign w:val="center"/>
          </w:tcPr>
          <w:p>
            <w:pPr>
              <w:pStyle w:val="10"/>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p>
        </w:tc>
        <w:tc>
          <w:tcPr>
            <w:tcW w:w="1191" w:type="dxa"/>
            <w:vAlign w:val="center"/>
          </w:tcPr>
          <w:p>
            <w:pPr>
              <w:pStyle w:val="14"/>
            </w:pPr>
          </w:p>
        </w:tc>
        <w:tc>
          <w:tcPr>
            <w:tcW w:w="4535" w:type="dxa"/>
            <w:vAlign w:val="center"/>
          </w:tcPr>
          <w:p>
            <w:pPr>
              <w:pStyle w:val="14"/>
            </w:pPr>
          </w:p>
        </w:tc>
        <w:tc>
          <w:tcPr>
            <w:tcW w:w="2551" w:type="dxa"/>
            <w:vAlign w:val="center"/>
          </w:tcPr>
          <w:p>
            <w:pPr>
              <w:pStyle w:val="13"/>
            </w:pPr>
          </w:p>
        </w:tc>
        <w:tc>
          <w:tcPr>
            <w:tcW w:w="2551" w:type="dxa"/>
            <w:vAlign w:val="center"/>
          </w:tcPr>
          <w:p>
            <w:pPr>
              <w:pStyle w:val="13"/>
            </w:pPr>
          </w:p>
        </w:tc>
        <w:tc>
          <w:tcPr>
            <w:tcW w:w="2551" w:type="dxa"/>
            <w:vAlign w:val="center"/>
          </w:tcPr>
          <w:p>
            <w:pPr>
              <w:pStyle w:val="13"/>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6"/>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1"/>
            </w:pPr>
            <w:r>
              <w:t>222中共栾城区纪律检查委员会</w:t>
            </w:r>
          </w:p>
        </w:tc>
        <w:tc>
          <w:tcPr>
            <w:tcW w:w="2551" w:type="dxa"/>
            <w:tcBorders>
              <w:top w:val="single" w:color="FFFFFF" w:sz="6" w:space="0"/>
              <w:left w:val="single" w:color="FFFFFF" w:sz="6" w:space="0"/>
              <w:right w:val="single" w:color="FFFFFF" w:sz="6" w:space="0"/>
            </w:tcBorders>
            <w:vAlign w:val="center"/>
          </w:tcPr>
          <w:p>
            <w:pPr>
              <w:pStyle w:val="10"/>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5726" w:type="dxa"/>
            <w:gridSpan w:val="2"/>
            <w:vAlign w:val="center"/>
          </w:tcPr>
          <w:p>
            <w:pPr>
              <w:pStyle w:val="12"/>
            </w:pPr>
            <w:r>
              <w:t>功能分类科目</w:t>
            </w:r>
          </w:p>
        </w:tc>
        <w:tc>
          <w:tcPr>
            <w:tcW w:w="2551" w:type="dxa"/>
            <w:vMerge w:val="restart"/>
            <w:vAlign w:val="center"/>
          </w:tcPr>
          <w:p>
            <w:pPr>
              <w:pStyle w:val="12"/>
            </w:pPr>
            <w:r>
              <w:t>合计</w:t>
            </w:r>
          </w:p>
        </w:tc>
        <w:tc>
          <w:tcPr>
            <w:tcW w:w="2551" w:type="dxa"/>
            <w:vMerge w:val="restart"/>
            <w:vAlign w:val="center"/>
          </w:tcPr>
          <w:p>
            <w:pPr>
              <w:pStyle w:val="12"/>
            </w:pPr>
            <w:r>
              <w:t>基本支出</w:t>
            </w:r>
          </w:p>
        </w:tc>
        <w:tc>
          <w:tcPr>
            <w:tcW w:w="2551" w:type="dxa"/>
            <w:vMerge w:val="restart"/>
            <w:vAlign w:val="center"/>
          </w:tcPr>
          <w:p>
            <w:pPr>
              <w:pStyle w:val="12"/>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2"/>
            </w:pPr>
            <w:r>
              <w:t>科目编码</w:t>
            </w:r>
          </w:p>
        </w:tc>
        <w:tc>
          <w:tcPr>
            <w:tcW w:w="4535" w:type="dxa"/>
            <w:vAlign w:val="center"/>
          </w:tcPr>
          <w:p>
            <w:pPr>
              <w:pStyle w:val="12"/>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2"/>
            </w:pPr>
            <w:r>
              <w:t>栏次</w:t>
            </w:r>
          </w:p>
        </w:tc>
        <w:tc>
          <w:tcPr>
            <w:tcW w:w="1191" w:type="dxa"/>
            <w:vAlign w:val="center"/>
          </w:tcPr>
          <w:p>
            <w:pPr>
              <w:pStyle w:val="12"/>
            </w:pPr>
            <w:r>
              <w:t>1</w:t>
            </w:r>
          </w:p>
        </w:tc>
        <w:tc>
          <w:tcPr>
            <w:tcW w:w="4535" w:type="dxa"/>
            <w:vAlign w:val="center"/>
          </w:tcPr>
          <w:p>
            <w:pPr>
              <w:pStyle w:val="12"/>
            </w:pPr>
            <w:r>
              <w:t>2</w:t>
            </w:r>
          </w:p>
        </w:tc>
        <w:tc>
          <w:tcPr>
            <w:tcW w:w="2551" w:type="dxa"/>
            <w:vAlign w:val="center"/>
          </w:tcPr>
          <w:p>
            <w:pPr>
              <w:pStyle w:val="12"/>
            </w:pPr>
            <w:r>
              <w:t>3</w:t>
            </w:r>
          </w:p>
        </w:tc>
        <w:tc>
          <w:tcPr>
            <w:tcW w:w="2551" w:type="dxa"/>
            <w:vAlign w:val="center"/>
          </w:tcPr>
          <w:p>
            <w:pPr>
              <w:pStyle w:val="12"/>
            </w:pPr>
            <w:r>
              <w:t>4</w:t>
            </w:r>
          </w:p>
        </w:tc>
        <w:tc>
          <w:tcPr>
            <w:tcW w:w="255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5"/>
            </w:pPr>
          </w:p>
        </w:tc>
        <w:tc>
          <w:tcPr>
            <w:tcW w:w="1191" w:type="dxa"/>
            <w:vAlign w:val="center"/>
          </w:tcPr>
          <w:p>
            <w:pPr>
              <w:pStyle w:val="14"/>
            </w:pPr>
          </w:p>
        </w:tc>
        <w:tc>
          <w:tcPr>
            <w:tcW w:w="4535" w:type="dxa"/>
            <w:vAlign w:val="center"/>
          </w:tcPr>
          <w:p>
            <w:pPr>
              <w:pStyle w:val="14"/>
            </w:pPr>
          </w:p>
        </w:tc>
        <w:tc>
          <w:tcPr>
            <w:tcW w:w="2551" w:type="dxa"/>
            <w:vAlign w:val="center"/>
          </w:tcPr>
          <w:p>
            <w:pPr>
              <w:pStyle w:val="13"/>
            </w:pPr>
          </w:p>
        </w:tc>
        <w:tc>
          <w:tcPr>
            <w:tcW w:w="2551" w:type="dxa"/>
            <w:vAlign w:val="center"/>
          </w:tcPr>
          <w:p>
            <w:pPr>
              <w:pStyle w:val="13"/>
            </w:pPr>
          </w:p>
        </w:tc>
        <w:tc>
          <w:tcPr>
            <w:tcW w:w="2551" w:type="dxa"/>
            <w:vAlign w:val="center"/>
          </w:tcPr>
          <w:p>
            <w:pPr>
              <w:pStyle w:val="13"/>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6"/>
        <w:tblW w:w="1417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pPr>
              <w:pStyle w:val="11"/>
            </w:pPr>
            <w:r>
              <w:t>222中共栾城区纪律检查委员会</w:t>
            </w:r>
          </w:p>
        </w:tc>
        <w:tc>
          <w:tcPr>
            <w:tcW w:w="2381" w:type="dxa"/>
            <w:tcBorders>
              <w:top w:val="single" w:color="FFFFFF" w:sz="6" w:space="0"/>
              <w:left w:val="single" w:color="FFFFFF" w:sz="6" w:space="0"/>
              <w:right w:val="single" w:color="FFFFFF" w:sz="6" w:space="0"/>
            </w:tcBorders>
            <w:vAlign w:val="center"/>
          </w:tcPr>
          <w:p>
            <w:pPr>
              <w:pStyle w:val="10"/>
            </w:pPr>
            <w:r>
              <w:t>预算年度：2026</w:t>
            </w:r>
          </w:p>
        </w:tc>
        <w:tc>
          <w:tcPr>
            <w:tcW w:w="476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2"/>
            </w:pPr>
            <w:r>
              <w:t>序号</w:t>
            </w:r>
          </w:p>
        </w:tc>
        <w:tc>
          <w:tcPr>
            <w:tcW w:w="3798" w:type="dxa"/>
            <w:vMerge w:val="restart"/>
            <w:vAlign w:val="center"/>
          </w:tcPr>
          <w:p>
            <w:pPr>
              <w:pStyle w:val="12"/>
            </w:pPr>
            <w:r>
              <w:t>项  目</w:t>
            </w:r>
          </w:p>
        </w:tc>
        <w:tc>
          <w:tcPr>
            <w:tcW w:w="9524" w:type="dxa"/>
            <w:gridSpan w:val="4"/>
            <w:vAlign w:val="center"/>
          </w:tcPr>
          <w:p>
            <w:pPr>
              <w:pStyle w:val="12"/>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2"/>
            </w:pPr>
            <w:r>
              <w:t>合计</w:t>
            </w:r>
          </w:p>
        </w:tc>
        <w:tc>
          <w:tcPr>
            <w:tcW w:w="2381" w:type="dxa"/>
            <w:vAlign w:val="center"/>
          </w:tcPr>
          <w:p>
            <w:pPr>
              <w:pStyle w:val="12"/>
            </w:pPr>
            <w:r>
              <w:t>一般公共预算              财政拨款</w:t>
            </w:r>
          </w:p>
        </w:tc>
        <w:tc>
          <w:tcPr>
            <w:tcW w:w="2381" w:type="dxa"/>
            <w:vAlign w:val="center"/>
          </w:tcPr>
          <w:p>
            <w:pPr>
              <w:pStyle w:val="12"/>
            </w:pPr>
            <w:r>
              <w:t>政府性基金                  预算拨款</w:t>
            </w:r>
          </w:p>
        </w:tc>
        <w:tc>
          <w:tcPr>
            <w:tcW w:w="2381" w:type="dxa"/>
            <w:vAlign w:val="center"/>
          </w:tcPr>
          <w:p>
            <w:pPr>
              <w:pStyle w:val="12"/>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2"/>
            </w:pPr>
            <w:r>
              <w:t>栏次</w:t>
            </w:r>
          </w:p>
        </w:tc>
        <w:tc>
          <w:tcPr>
            <w:tcW w:w="3798" w:type="dxa"/>
            <w:vAlign w:val="center"/>
          </w:tcPr>
          <w:p>
            <w:pPr>
              <w:pStyle w:val="12"/>
            </w:pPr>
            <w:r>
              <w:t>1</w:t>
            </w:r>
          </w:p>
        </w:tc>
        <w:tc>
          <w:tcPr>
            <w:tcW w:w="2381" w:type="dxa"/>
            <w:vAlign w:val="center"/>
          </w:tcPr>
          <w:p>
            <w:pPr>
              <w:pStyle w:val="12"/>
            </w:pPr>
            <w:r>
              <w:t>2</w:t>
            </w:r>
          </w:p>
        </w:tc>
        <w:tc>
          <w:tcPr>
            <w:tcW w:w="2381" w:type="dxa"/>
            <w:vAlign w:val="center"/>
          </w:tcPr>
          <w:p>
            <w:pPr>
              <w:pStyle w:val="12"/>
            </w:pPr>
            <w:r>
              <w:t>3</w:t>
            </w:r>
          </w:p>
        </w:tc>
        <w:tc>
          <w:tcPr>
            <w:tcW w:w="2381" w:type="dxa"/>
            <w:vAlign w:val="center"/>
          </w:tcPr>
          <w:p>
            <w:pPr>
              <w:pStyle w:val="12"/>
            </w:pPr>
            <w:r>
              <w:t>4</w:t>
            </w:r>
          </w:p>
        </w:tc>
        <w:tc>
          <w:tcPr>
            <w:tcW w:w="2381"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1</w:t>
            </w:r>
          </w:p>
        </w:tc>
        <w:tc>
          <w:tcPr>
            <w:tcW w:w="3798" w:type="dxa"/>
            <w:vAlign w:val="center"/>
          </w:tcPr>
          <w:p>
            <w:pPr>
              <w:pStyle w:val="16"/>
            </w:pPr>
            <w:r>
              <w:t>“三公”经费小计</w:t>
            </w:r>
          </w:p>
        </w:tc>
        <w:tc>
          <w:tcPr>
            <w:tcW w:w="2381" w:type="dxa"/>
            <w:vAlign w:val="center"/>
          </w:tcPr>
          <w:p>
            <w:pPr>
              <w:pStyle w:val="17"/>
            </w:pPr>
            <w:r>
              <w:t>25.61</w:t>
            </w:r>
          </w:p>
        </w:tc>
        <w:tc>
          <w:tcPr>
            <w:tcW w:w="2381" w:type="dxa"/>
            <w:vAlign w:val="center"/>
          </w:tcPr>
          <w:p>
            <w:pPr>
              <w:pStyle w:val="17"/>
            </w:pPr>
            <w:r>
              <w:t>25.61</w:t>
            </w:r>
          </w:p>
        </w:tc>
        <w:tc>
          <w:tcPr>
            <w:tcW w:w="2381" w:type="dxa"/>
            <w:vAlign w:val="center"/>
          </w:tcPr>
          <w:p>
            <w:pPr>
              <w:pStyle w:val="17"/>
            </w:pPr>
          </w:p>
        </w:tc>
        <w:tc>
          <w:tcPr>
            <w:tcW w:w="2381"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2</w:t>
            </w:r>
          </w:p>
        </w:tc>
        <w:tc>
          <w:tcPr>
            <w:tcW w:w="3798" w:type="dxa"/>
            <w:vAlign w:val="center"/>
          </w:tcPr>
          <w:p>
            <w:pPr>
              <w:pStyle w:val="14"/>
            </w:pPr>
            <w:r>
              <w:t>一、因公出国（境）费</w:t>
            </w: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3</w:t>
            </w:r>
          </w:p>
        </w:tc>
        <w:tc>
          <w:tcPr>
            <w:tcW w:w="3798" w:type="dxa"/>
            <w:vAlign w:val="center"/>
          </w:tcPr>
          <w:p>
            <w:pPr>
              <w:pStyle w:val="14"/>
            </w:pPr>
            <w:r>
              <w:t>二、公务用车购置及运维费</w:t>
            </w:r>
          </w:p>
        </w:tc>
        <w:tc>
          <w:tcPr>
            <w:tcW w:w="2381" w:type="dxa"/>
            <w:vAlign w:val="center"/>
          </w:tcPr>
          <w:p>
            <w:pPr>
              <w:pStyle w:val="13"/>
            </w:pPr>
            <w:r>
              <w:t>25.61</w:t>
            </w:r>
          </w:p>
        </w:tc>
        <w:tc>
          <w:tcPr>
            <w:tcW w:w="2381" w:type="dxa"/>
            <w:vAlign w:val="center"/>
          </w:tcPr>
          <w:p>
            <w:pPr>
              <w:pStyle w:val="13"/>
            </w:pPr>
            <w:r>
              <w:t>25.61</w:t>
            </w: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4</w:t>
            </w:r>
          </w:p>
        </w:tc>
        <w:tc>
          <w:tcPr>
            <w:tcW w:w="3798" w:type="dxa"/>
            <w:vAlign w:val="center"/>
          </w:tcPr>
          <w:p>
            <w:pPr>
              <w:pStyle w:val="14"/>
            </w:pPr>
            <w:r>
              <w:t xml:space="preserve">    其中：公务用车购置费</w:t>
            </w: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5</w:t>
            </w:r>
          </w:p>
        </w:tc>
        <w:tc>
          <w:tcPr>
            <w:tcW w:w="3798" w:type="dxa"/>
            <w:vAlign w:val="center"/>
          </w:tcPr>
          <w:p>
            <w:pPr>
              <w:pStyle w:val="14"/>
            </w:pPr>
            <w:r>
              <w:t xml:space="preserve">          公务用车运行维护费</w:t>
            </w:r>
          </w:p>
        </w:tc>
        <w:tc>
          <w:tcPr>
            <w:tcW w:w="2381" w:type="dxa"/>
            <w:vAlign w:val="center"/>
          </w:tcPr>
          <w:p>
            <w:pPr>
              <w:pStyle w:val="13"/>
            </w:pPr>
            <w:r>
              <w:t>25.61</w:t>
            </w:r>
          </w:p>
        </w:tc>
        <w:tc>
          <w:tcPr>
            <w:tcW w:w="2381" w:type="dxa"/>
            <w:vAlign w:val="center"/>
          </w:tcPr>
          <w:p>
            <w:pPr>
              <w:pStyle w:val="13"/>
            </w:pPr>
            <w:r>
              <w:t>25.61</w:t>
            </w:r>
          </w:p>
        </w:tc>
        <w:tc>
          <w:tcPr>
            <w:tcW w:w="2381" w:type="dxa"/>
            <w:vAlign w:val="center"/>
          </w:tcPr>
          <w:p>
            <w:pPr>
              <w:pStyle w:val="13"/>
            </w:pPr>
          </w:p>
        </w:tc>
        <w:tc>
          <w:tcPr>
            <w:tcW w:w="2381"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5"/>
            </w:pPr>
            <w:r>
              <w:t>6</w:t>
            </w:r>
          </w:p>
        </w:tc>
        <w:tc>
          <w:tcPr>
            <w:tcW w:w="3798" w:type="dxa"/>
            <w:vAlign w:val="center"/>
          </w:tcPr>
          <w:p>
            <w:pPr>
              <w:pStyle w:val="14"/>
            </w:pPr>
            <w:r>
              <w:t>三、公务接待费</w:t>
            </w: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c>
          <w:tcPr>
            <w:tcW w:w="2381" w:type="dxa"/>
            <w:vAlign w:val="center"/>
          </w:tcPr>
          <w:p>
            <w:pPr>
              <w:pStyle w:val="13"/>
            </w:pPr>
          </w:p>
        </w:tc>
      </w:tr>
    </w:tbl>
    <w:p>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中共栾城区纪律检查委员会2026年部门预算信息公开情况说明</w:t>
      </w:r>
    </w:p>
    <w:p>
      <w:pPr>
        <w:spacing w:before="0" w:after="0" w:line="240" w:lineRule="auto"/>
        <w:ind w:firstLine="0"/>
        <w:jc w:val="center"/>
        <w:outlineLvl w:val="9"/>
      </w:pPr>
      <w:r>
        <w:rPr>
          <w:rFonts w:ascii="方正小标宋_GBK" w:hAnsi="方正小标宋_GBK" w:eastAsia="方正小标宋_GBK" w:cs="方正小标宋_GBK"/>
          <w:color w:val="000000"/>
          <w:sz w:val="44"/>
        </w:rPr>
        <w:t>中共栾城区纪律检查委员会2026年部门预算信息公开情况说明</w:t>
      </w:r>
    </w:p>
    <w:p>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按照《中华人民共和国预算法》、《地方预决算公开操作规程》和《关于进一步推进预算公开工作的实施意见》规定，现将中共栾城区纪律检查委员会2026年部门预算公开如下：</w:t>
      </w:r>
    </w:p>
    <w:p>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pPr>
        <w:spacing w:before="0" w:after="0" w:line="240" w:lineRule="auto"/>
        <w:ind w:firstLine="640"/>
        <w:jc w:val="left"/>
        <w:outlineLvl w:val="9"/>
      </w:pPr>
      <w:r>
        <w:rPr>
          <w:rFonts w:ascii="方正楷体_GBK" w:hAnsi="方正楷体_GBK" w:eastAsia="方正楷体_GBK" w:cs="方正楷体_GBK"/>
          <w:b/>
          <w:color w:val="000000"/>
          <w:sz w:val="32"/>
        </w:rPr>
        <w:t>部门职责：</w:t>
      </w:r>
    </w:p>
    <w:p>
      <w:pPr>
        <w:pStyle w:val="19"/>
      </w:pPr>
      <w:r>
        <w:t>（1）监督党的组织、党员和行政监察对象执行党的路线、方针、政策、决议和贯彻民主集中制及政府法令、法规的情况，受理对党员、行政监察对象违纪违法行为的投诉和举报。</w:t>
      </w:r>
    </w:p>
    <w:p>
      <w:pPr>
        <w:pStyle w:val="19"/>
      </w:pPr>
      <w:r>
        <w:t>（2）负责对党员、行政监察对象的党风、党纪、政纪教育。</w:t>
      </w:r>
    </w:p>
    <w:p>
      <w:pPr>
        <w:pStyle w:val="19"/>
      </w:pPr>
      <w:r>
        <w:t>（3）保护党员、行政监察对象民主权利不受侵害。</w:t>
      </w:r>
    </w:p>
    <w:p>
      <w:pPr>
        <w:pStyle w:val="19"/>
      </w:pPr>
      <w:r>
        <w:t>（4）查处党员、行政监察对象违反党纪、政纪的案件。</w:t>
      </w:r>
    </w:p>
    <w:p>
      <w:pPr>
        <w:pStyle w:val="19"/>
      </w:pPr>
      <w:r>
        <w:t>（5）负责管理石家庄市栾城区廉政宣教中心和石家庄市栾城区委巡察办机构。</w:t>
      </w:r>
    </w:p>
    <w:p>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6"/>
        <w:tblW w:w="1346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2"/>
            </w:pPr>
            <w:r>
              <w:t>单位名称</w:t>
            </w:r>
          </w:p>
        </w:tc>
        <w:tc>
          <w:tcPr>
            <w:tcW w:w="1843" w:type="dxa"/>
            <w:vAlign w:val="center"/>
          </w:tcPr>
          <w:p>
            <w:pPr>
              <w:pStyle w:val="12"/>
            </w:pPr>
            <w:r>
              <w:t>单位性质</w:t>
            </w:r>
          </w:p>
        </w:tc>
        <w:tc>
          <w:tcPr>
            <w:tcW w:w="2126" w:type="dxa"/>
            <w:vAlign w:val="center"/>
          </w:tcPr>
          <w:p>
            <w:pPr>
              <w:pStyle w:val="12"/>
            </w:pPr>
            <w:r>
              <w:t>单位规格</w:t>
            </w:r>
          </w:p>
        </w:tc>
        <w:tc>
          <w:tcPr>
            <w:tcW w:w="3827" w:type="dxa"/>
            <w:vAlign w:val="center"/>
          </w:tcPr>
          <w:p>
            <w:pPr>
              <w:pStyle w:val="12"/>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4"/>
            </w:pPr>
            <w:r>
              <w:t>中共栾城区纪律检查委员会</w:t>
            </w:r>
          </w:p>
        </w:tc>
        <w:tc>
          <w:tcPr>
            <w:tcW w:w="1843" w:type="dxa"/>
            <w:vAlign w:val="center"/>
          </w:tcPr>
          <w:p>
            <w:pPr>
              <w:pStyle w:val="15"/>
            </w:pPr>
            <w:r>
              <w:t>行政</w:t>
            </w:r>
          </w:p>
        </w:tc>
        <w:tc>
          <w:tcPr>
            <w:tcW w:w="2126" w:type="dxa"/>
            <w:vAlign w:val="center"/>
          </w:tcPr>
          <w:p>
            <w:pPr>
              <w:pStyle w:val="15"/>
            </w:pPr>
            <w:r>
              <w:t>副处（县）级</w:t>
            </w:r>
          </w:p>
        </w:tc>
        <w:tc>
          <w:tcPr>
            <w:tcW w:w="3827" w:type="dxa"/>
            <w:vAlign w:val="center"/>
          </w:tcPr>
          <w:p>
            <w:pPr>
              <w:pStyle w:val="15"/>
            </w:pPr>
            <w:r>
              <w:t>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4"/>
            </w:pPr>
            <w:r>
              <w:t>石家庄市栾城区廉政宣教中心</w:t>
            </w:r>
          </w:p>
        </w:tc>
        <w:tc>
          <w:tcPr>
            <w:tcW w:w="1843" w:type="dxa"/>
            <w:vAlign w:val="center"/>
          </w:tcPr>
          <w:p>
            <w:pPr>
              <w:pStyle w:val="15"/>
            </w:pPr>
            <w:r>
              <w:t>事业</w:t>
            </w:r>
          </w:p>
        </w:tc>
        <w:tc>
          <w:tcPr>
            <w:tcW w:w="2126" w:type="dxa"/>
            <w:vAlign w:val="center"/>
          </w:tcPr>
          <w:p>
            <w:pPr>
              <w:pStyle w:val="15"/>
            </w:pPr>
            <w:r>
              <w:t>正科级</w:t>
            </w:r>
          </w:p>
        </w:tc>
        <w:tc>
          <w:tcPr>
            <w:tcW w:w="3827" w:type="dxa"/>
            <w:vAlign w:val="center"/>
          </w:tcPr>
          <w:p>
            <w:pPr>
              <w:pStyle w:val="15"/>
            </w:pPr>
            <w:r>
              <w:t>财政性资金基本保证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4"/>
            </w:pPr>
            <w:r>
              <w:t>栾城区监察委员会</w:t>
            </w:r>
          </w:p>
        </w:tc>
        <w:tc>
          <w:tcPr>
            <w:tcW w:w="1843" w:type="dxa"/>
            <w:vAlign w:val="center"/>
          </w:tcPr>
          <w:p>
            <w:pPr>
              <w:pStyle w:val="15"/>
            </w:pPr>
            <w:r>
              <w:t>行政</w:t>
            </w:r>
          </w:p>
        </w:tc>
        <w:tc>
          <w:tcPr>
            <w:tcW w:w="2126" w:type="dxa"/>
            <w:vAlign w:val="center"/>
          </w:tcPr>
          <w:p>
            <w:pPr>
              <w:pStyle w:val="15"/>
            </w:pPr>
            <w:r>
              <w:t>副处（县）级</w:t>
            </w:r>
          </w:p>
        </w:tc>
        <w:tc>
          <w:tcPr>
            <w:tcW w:w="3827" w:type="dxa"/>
            <w:vAlign w:val="center"/>
          </w:tcPr>
          <w:p>
            <w:pPr>
              <w:pStyle w:val="15"/>
            </w:pPr>
            <w:r>
              <w:t>财政拨款</w:t>
            </w:r>
          </w:p>
        </w:tc>
      </w:tr>
    </w:tbl>
    <w:p>
      <w:pPr>
        <w:spacing w:before="10" w:after="10" w:line="360" w:lineRule="auto"/>
        <w:ind w:firstLine="640"/>
        <w:jc w:val="left"/>
        <w:outlineLvl w:val="2"/>
      </w:pPr>
      <w:bookmarkStart w:id="10" w:name="_Toc_3_3_0000000011"/>
      <w:r>
        <w:rPr>
          <w:rFonts w:ascii="黑体" w:hAnsi="黑体" w:eastAsia="黑体" w:cs="黑体"/>
          <w:color w:val="000000"/>
          <w:sz w:val="32"/>
        </w:rPr>
        <w:t>二、部门预算安排的总体情况</w:t>
      </w:r>
      <w:bookmarkEnd w:id="10"/>
    </w:p>
    <w:p>
      <w:pPr>
        <w:pStyle w:val="20"/>
      </w:pPr>
      <w:r>
        <w:t>按照预算管理有关规定，目前部门预算的编制实行综合预算管理，即全部收入和支出都反映在预算中。中共栾城区纪律检查委员会机关及所属事业单位的收支包含在部门预算中。</w:t>
      </w:r>
    </w:p>
    <w:p>
      <w:pPr>
        <w:pStyle w:val="20"/>
      </w:pPr>
      <w:r>
        <w:t>1、收入说明</w:t>
      </w:r>
    </w:p>
    <w:p>
      <w:pPr>
        <w:pStyle w:val="20"/>
      </w:pPr>
      <w:r>
        <w:t>反映本部门当年全部收入。2026年预算收入1835.76万元，其中：一般公共预算收入1835.76万元，基金预算收入0.00万元，国有资本经营预算收入0.00万元，财政专户核拨收入0.00万元，</w:t>
      </w:r>
      <w:r>
        <w:rPr>
          <w:rFonts w:hint="eastAsia"/>
          <w:lang w:eastAsia="zh-CN"/>
        </w:rPr>
        <w:t>部门</w:t>
      </w:r>
      <w:r>
        <w:t>资金收入0.00万元，上年结转结余0.00万元。</w:t>
      </w:r>
    </w:p>
    <w:p>
      <w:pPr>
        <w:pStyle w:val="20"/>
      </w:pPr>
      <w:r>
        <w:t>2、支出说明</w:t>
      </w:r>
    </w:p>
    <w:p>
      <w:pPr>
        <w:pStyle w:val="20"/>
      </w:pPr>
      <w:r>
        <w:t>收支预算总表支出栏、基本支出表、项目支出表按经济分类和支出功能分类科目编制，反映中共栾城区纪律检查委员会年度部门预算中支出预算的总体情况。2026年支出预算1835.76万元，其中基本支出1564.21万元，包括人员经费1393.61万元和日常公用经费170.60万元；项目支出271.55万元，主要为相关纪检监察事务支出。；预计下年使用的单位资金结余0.00万元。委托业务费共计安排0.00万元，主要用于因技术原因确需对外委托的辅助性工作和确有必要对外委托开展咨询、评审、规划等工作。</w:t>
      </w:r>
    </w:p>
    <w:p>
      <w:pPr>
        <w:pStyle w:val="20"/>
      </w:pPr>
      <w:r>
        <w:t>3、比上年增减情况</w:t>
      </w:r>
    </w:p>
    <w:p>
      <w:pPr>
        <w:pStyle w:val="20"/>
      </w:pPr>
      <w:r>
        <w:t>2026年预算收支安排1835.76万元，较2025年预算增加125.23万元，其中：基本支出增加127.90万元，主要为增加了相关纪检监察事务支出。项目支出减少2.67万元，主要为减少部分办公用品消耗支出。预计下年使用的单位资金结余增加0.00万元。</w:t>
      </w:r>
    </w:p>
    <w:p>
      <w:pPr>
        <w:spacing w:before="10" w:after="10" w:line="360" w:lineRule="auto"/>
        <w:ind w:firstLine="640"/>
        <w:jc w:val="left"/>
        <w:outlineLvl w:val="2"/>
      </w:pPr>
      <w:bookmarkStart w:id="11" w:name="_Toc_3_3_0000000012"/>
      <w:r>
        <w:rPr>
          <w:rFonts w:ascii="黑体" w:hAnsi="黑体" w:eastAsia="黑体" w:cs="黑体"/>
          <w:color w:val="000000"/>
          <w:sz w:val="32"/>
        </w:rPr>
        <w:t>三、机关运行经费安排情况</w:t>
      </w:r>
      <w:bookmarkEnd w:id="11"/>
    </w:p>
    <w:p>
      <w:pPr>
        <w:pStyle w:val="21"/>
      </w:pPr>
      <w:r>
        <w:t>2026年，我部门机关运行经费共计安排170.60万元，主要用于日常维修、办公用房水电费、办公用房取暖费、办公用房物业管理费等日常运行支出。</w:t>
      </w:r>
    </w:p>
    <w:p>
      <w:pPr>
        <w:spacing w:before="10" w:after="10" w:line="360" w:lineRule="auto"/>
        <w:ind w:firstLine="640"/>
        <w:jc w:val="left"/>
        <w:outlineLvl w:val="2"/>
      </w:pPr>
      <w:bookmarkStart w:id="12" w:name="_Toc_3_3_0000000013"/>
      <w:r>
        <w:rPr>
          <w:rFonts w:ascii="黑体" w:hAnsi="黑体" w:eastAsia="黑体" w:cs="黑体"/>
          <w:color w:val="000000"/>
          <w:sz w:val="32"/>
        </w:rPr>
        <w:t>四、财政拨款“三公”经费预算情况及增减变化原因</w:t>
      </w:r>
      <w:bookmarkEnd w:id="12"/>
    </w:p>
    <w:p>
      <w:pPr>
        <w:pStyle w:val="22"/>
      </w:pPr>
      <w:r>
        <w:t>2026年，我部门财政拨款“三公”经费预算安排25.61万元，其中因公出国（境）费0.00万元；公务用车购置及运维费25.61万元（其中：公务用</w:t>
      </w:r>
      <w:r>
        <w:rPr>
          <w:szCs w:val="22"/>
        </w:rPr>
        <w:t>车购置费为0.00万元，公务用车运维费25.61万元)；公务接待费0.00万元。与2025年相比</w:t>
      </w:r>
      <w:r>
        <w:rPr>
          <w:rFonts w:hint="eastAsia"/>
          <w:szCs w:val="22"/>
          <w:lang w:eastAsia="zh-CN"/>
        </w:rPr>
        <w:t>减少</w:t>
      </w:r>
      <w:r>
        <w:rPr>
          <w:rFonts w:hint="eastAsia"/>
          <w:szCs w:val="22"/>
          <w:lang w:val="en-US" w:eastAsia="zh-CN"/>
        </w:rPr>
        <w:t>0.79</w:t>
      </w:r>
      <w:r>
        <w:rPr>
          <w:szCs w:val="22"/>
        </w:rPr>
        <w:t>万元，增减变化的主要原因是</w:t>
      </w:r>
      <w:r>
        <w:rPr>
          <w:rFonts w:hint="eastAsia"/>
          <w:szCs w:val="22"/>
          <w:lang w:eastAsia="zh-CN"/>
        </w:rPr>
        <w:t>缩减开支，减少了</w:t>
      </w:r>
      <w:r>
        <w:rPr>
          <w:szCs w:val="22"/>
        </w:rPr>
        <w:t>公务用车运维费。</w:t>
      </w:r>
    </w:p>
    <w:p>
      <w:pPr>
        <w:spacing w:before="10" w:after="10" w:line="360" w:lineRule="auto"/>
        <w:ind w:firstLine="640"/>
        <w:jc w:val="left"/>
        <w:outlineLvl w:val="2"/>
      </w:pPr>
      <w:bookmarkStart w:id="13" w:name="_Toc_3_3_0000000014"/>
      <w:r>
        <w:rPr>
          <w:rFonts w:ascii="黑体" w:hAnsi="黑体" w:eastAsia="黑体" w:cs="黑体"/>
          <w:color w:val="000000"/>
          <w:sz w:val="32"/>
        </w:rPr>
        <w:t>五、部门整体绩效目标</w:t>
      </w:r>
      <w:bookmarkEnd w:id="13"/>
    </w:p>
    <w:p>
      <w:pPr>
        <w:spacing w:before="0" w:after="0" w:line="500" w:lineRule="exact"/>
        <w:ind w:firstLine="560"/>
        <w:jc w:val="left"/>
        <w:outlineLvl w:val="9"/>
      </w:pPr>
      <w:r>
        <w:rPr>
          <w:rFonts w:ascii="Times New Roman" w:hAnsi="Times New Roman" w:eastAsia="方正仿宋_GBK" w:cs="Times New Roman"/>
          <w:color w:val="000000"/>
          <w:sz w:val="28"/>
        </w:rPr>
        <w:t>（一）总体绩效目标</w:t>
      </w:r>
    </w:p>
    <w:p>
      <w:pPr>
        <w:pStyle w:val="23"/>
      </w:pPr>
      <w:r>
        <w:t>聚焦基层贯彻落实党的路线方针政策和党中央决策部署情况，聚焦群众身边腐败问题和不正之风。</w:t>
      </w:r>
    </w:p>
    <w:p>
      <w:pPr>
        <w:spacing w:before="0" w:after="0" w:line="500" w:lineRule="exact"/>
        <w:ind w:firstLine="560"/>
        <w:jc w:val="left"/>
        <w:outlineLvl w:val="9"/>
      </w:pPr>
      <w:r>
        <w:rPr>
          <w:rFonts w:ascii="Times New Roman" w:hAnsi="Times New Roman" w:eastAsia="方正仿宋_GBK" w:cs="Times New Roman"/>
          <w:color w:val="000000"/>
          <w:sz w:val="28"/>
        </w:rPr>
        <w:t>（二）分项绩效目标</w:t>
      </w:r>
    </w:p>
    <w:p>
      <w:pPr>
        <w:spacing w:before="0" w:after="0" w:line="500" w:lineRule="exact"/>
        <w:ind w:firstLine="560"/>
        <w:jc w:val="left"/>
        <w:outlineLvl w:val="9"/>
        <w:rPr>
          <w:rFonts w:hint="eastAsia" w:ascii="Times New Roman" w:hAnsi="Times New Roman" w:eastAsia="方正仿宋_GBK" w:cs="Times New Roman"/>
          <w:sz w:val="28"/>
          <w:szCs w:val="22"/>
          <w:lang w:val="en-US" w:eastAsia="zh-CN" w:bidi="ar-SA"/>
        </w:rPr>
      </w:pPr>
      <w:r>
        <w:rPr>
          <w:rFonts w:hint="eastAsia" w:ascii="Times New Roman" w:hAnsi="Times New Roman" w:eastAsia="方正仿宋_GBK" w:cs="Times New Roman"/>
          <w:sz w:val="28"/>
          <w:szCs w:val="22"/>
          <w:lang w:val="en-US" w:eastAsia="zh-CN" w:bidi="ar-SA"/>
        </w:rPr>
        <w:t>1.年初财政收入预期目标圆满完成</w:t>
      </w:r>
      <w:r>
        <w:rPr>
          <w:rFonts w:hint="eastAsia" w:eastAsia="方正仿宋_GBK" w:cs="Times New Roman"/>
          <w:sz w:val="28"/>
          <w:szCs w:val="22"/>
          <w:lang w:val="en-US" w:eastAsia="zh-CN" w:bidi="ar-SA"/>
        </w:rPr>
        <w:t>。</w:t>
      </w:r>
    </w:p>
    <w:p>
      <w:pPr>
        <w:spacing w:before="0" w:after="0" w:line="500" w:lineRule="exact"/>
        <w:ind w:firstLine="560"/>
        <w:jc w:val="left"/>
        <w:outlineLvl w:val="9"/>
        <w:rPr>
          <w:rFonts w:hint="eastAsia" w:ascii="Times New Roman" w:hAnsi="Times New Roman" w:eastAsia="方正仿宋_GBK" w:cs="Times New Roman"/>
          <w:sz w:val="28"/>
          <w:szCs w:val="22"/>
          <w:lang w:val="en-US" w:eastAsia="zh-CN" w:bidi="ar-SA"/>
        </w:rPr>
      </w:pPr>
      <w:r>
        <w:rPr>
          <w:rFonts w:hint="eastAsia" w:ascii="Times New Roman" w:hAnsi="Times New Roman" w:eastAsia="方正仿宋_GBK" w:cs="Times New Roman"/>
          <w:sz w:val="28"/>
          <w:szCs w:val="22"/>
          <w:lang w:val="en-US" w:eastAsia="zh-CN" w:bidi="ar-SA"/>
        </w:rPr>
        <w:t>2.财政资源科学统筹分配，财政支出结构进一步优化</w:t>
      </w:r>
      <w:r>
        <w:rPr>
          <w:rFonts w:hint="eastAsia" w:eastAsia="方正仿宋_GBK" w:cs="Times New Roman"/>
          <w:sz w:val="28"/>
          <w:szCs w:val="22"/>
          <w:lang w:val="en-US" w:eastAsia="zh-CN" w:bidi="ar-SA"/>
        </w:rPr>
        <w:t>。</w:t>
      </w:r>
    </w:p>
    <w:p>
      <w:pPr>
        <w:spacing w:before="0" w:after="0" w:line="500" w:lineRule="exact"/>
        <w:ind w:firstLine="560"/>
        <w:jc w:val="left"/>
        <w:outlineLvl w:val="9"/>
      </w:pPr>
      <w:r>
        <w:rPr>
          <w:rFonts w:ascii="Times New Roman" w:hAnsi="Times New Roman" w:eastAsia="方正仿宋_GBK" w:cs="Times New Roman"/>
          <w:color w:val="000000"/>
          <w:sz w:val="28"/>
        </w:rPr>
        <w:t>（三）工作保障措施</w:t>
      </w:r>
    </w:p>
    <w:p>
      <w:pPr>
        <w:pStyle w:val="25"/>
        <w:sectPr>
          <w:pgSz w:w="16840" w:h="11900" w:orient="landscape"/>
          <w:pgMar w:top="1361" w:right="1020" w:bottom="1361" w:left="1020" w:header="720" w:footer="720" w:gutter="0"/>
          <w:cols w:space="720" w:num="1"/>
        </w:sectPr>
      </w:pPr>
      <w:r>
        <w:t>积极运用绩效评价结果。建立绩效评价结果的反馈与整改、激励与问责机制，完善绩效评价结果的反馈和运用机制，将绩效结果充分运用起来。</w:t>
      </w:r>
    </w:p>
    <w:p>
      <w:pPr>
        <w:spacing w:before="10" w:after="10" w:line="360" w:lineRule="auto"/>
        <w:ind w:firstLine="640"/>
        <w:jc w:val="left"/>
        <w:outlineLvl w:val="2"/>
        <w:rPr>
          <w:rFonts w:ascii="黑体" w:hAnsi="黑体" w:eastAsia="黑体" w:cs="黑体"/>
          <w:color w:val="000000"/>
          <w:sz w:val="32"/>
        </w:rPr>
      </w:pPr>
      <w:bookmarkStart w:id="14" w:name="_Toc_3_3_0000000015"/>
      <w:r>
        <w:rPr>
          <w:rFonts w:ascii="黑体" w:hAnsi="黑体" w:eastAsia="黑体" w:cs="黑体"/>
          <w:color w:val="000000"/>
          <w:sz w:val="32"/>
        </w:rPr>
        <w:t>六、部门主管专项资金预算安排情况及绩效目标</w:t>
      </w:r>
      <w:bookmarkEnd w:id="14"/>
    </w:p>
    <w:p>
      <w:pPr>
        <w:spacing w:before="10" w:after="10" w:line="360" w:lineRule="auto"/>
        <w:ind w:firstLine="1280" w:firstLineChars="400"/>
        <w:jc w:val="left"/>
        <w:outlineLvl w:val="9"/>
        <w:rPr>
          <w:rFonts w:hint="eastAsia" w:ascii="黑体" w:hAnsi="黑体" w:eastAsia="黑体" w:cs="黑体"/>
          <w:color w:val="000000"/>
          <w:sz w:val="32"/>
          <w:lang w:val="en-US" w:eastAsia="zh-CN"/>
        </w:rPr>
        <w:sectPr>
          <w:pgSz w:w="16840" w:h="11900" w:orient="landscape"/>
          <w:pgMar w:top="1361" w:right="1020" w:bottom="1134" w:left="1020" w:header="720" w:footer="720" w:gutter="0"/>
          <w:cols w:space="720" w:num="1"/>
        </w:sectPr>
      </w:pPr>
      <w:r>
        <w:rPr>
          <w:rFonts w:hint="eastAsia" w:ascii="黑体" w:hAnsi="黑体" w:eastAsia="黑体" w:cs="黑体"/>
          <w:color w:val="000000"/>
          <w:sz w:val="32"/>
          <w:lang w:val="en-US" w:eastAsia="zh-CN"/>
        </w:rPr>
        <w:t>无。</w:t>
      </w:r>
    </w:p>
    <w:p>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pPr>
        <w:spacing w:before="0" w:after="0"/>
        <w:ind w:firstLine="560"/>
        <w:jc w:val="left"/>
        <w:outlineLvl w:val="9"/>
      </w:pPr>
      <w:r>
        <w:rPr>
          <w:rFonts w:ascii="方正仿宋_GBK" w:hAnsi="方正仿宋_GBK" w:eastAsia="方正仿宋_GBK" w:cs="方正仿宋_GBK"/>
          <w:color w:val="000000"/>
          <w:sz w:val="28"/>
        </w:rPr>
        <w:t>1、2026年中央政法纪检监察转移支付资金绩效目标表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5103" w:type="dxa"/>
            <w:gridSpan w:val="2"/>
            <w:vAlign w:val="center"/>
          </w:tcPr>
          <w:p>
            <w:pPr>
              <w:pStyle w:val="14"/>
            </w:pPr>
            <w:r>
              <w:t>13011126P00000410931P</w:t>
            </w:r>
          </w:p>
        </w:tc>
        <w:tc>
          <w:tcPr>
            <w:tcW w:w="2835" w:type="dxa"/>
            <w:vAlign w:val="center"/>
          </w:tcPr>
          <w:p>
            <w:pPr>
              <w:pStyle w:val="12"/>
            </w:pPr>
            <w:r>
              <w:t>项目名称</w:t>
            </w:r>
          </w:p>
        </w:tc>
        <w:tc>
          <w:tcPr>
            <w:tcW w:w="6095" w:type="dxa"/>
            <w:gridSpan w:val="3"/>
            <w:vAlign w:val="center"/>
          </w:tcPr>
          <w:p>
            <w:pPr>
              <w:pStyle w:val="14"/>
            </w:pPr>
            <w:r>
              <w:t>2026年中央政法纪检监察转移支付资金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2268" w:type="dxa"/>
            <w:vAlign w:val="center"/>
          </w:tcPr>
          <w:p>
            <w:pPr>
              <w:pStyle w:val="12"/>
            </w:pPr>
            <w:r>
              <w:t>预算数</w:t>
            </w:r>
          </w:p>
        </w:tc>
        <w:tc>
          <w:tcPr>
            <w:tcW w:w="2835" w:type="dxa"/>
            <w:vAlign w:val="center"/>
          </w:tcPr>
          <w:p>
            <w:pPr>
              <w:pStyle w:val="14"/>
            </w:pPr>
            <w:r>
              <w:t>10.20</w:t>
            </w:r>
          </w:p>
        </w:tc>
        <w:tc>
          <w:tcPr>
            <w:tcW w:w="2835" w:type="dxa"/>
            <w:vAlign w:val="center"/>
          </w:tcPr>
          <w:p>
            <w:pPr>
              <w:pStyle w:val="12"/>
            </w:pPr>
            <w:r>
              <w:t>其中：财政    资金</w:t>
            </w:r>
          </w:p>
        </w:tc>
        <w:tc>
          <w:tcPr>
            <w:tcW w:w="2551" w:type="dxa"/>
            <w:vAlign w:val="center"/>
          </w:tcPr>
          <w:p>
            <w:pPr>
              <w:pStyle w:val="14"/>
            </w:pPr>
            <w:r>
              <w:t>10.20</w:t>
            </w:r>
          </w:p>
        </w:tc>
        <w:tc>
          <w:tcPr>
            <w:tcW w:w="2268" w:type="dxa"/>
            <w:vAlign w:val="center"/>
          </w:tcPr>
          <w:p>
            <w:pPr>
              <w:pStyle w:val="12"/>
            </w:pPr>
            <w:r>
              <w:t>其他资金</w:t>
            </w:r>
          </w:p>
        </w:tc>
        <w:tc>
          <w:tcPr>
            <w:tcW w:w="1276"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4"/>
            </w:pPr>
            <w:r>
              <w:t>2026年中央政法纪检监察转移支付资金10.2万元。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5103" w:type="dxa"/>
            <w:gridSpan w:val="2"/>
            <w:vAlign w:val="center"/>
          </w:tcPr>
          <w:p>
            <w:pPr>
              <w:pStyle w:val="12"/>
            </w:pPr>
            <w:r>
              <w:t>3月底</w:t>
            </w:r>
          </w:p>
        </w:tc>
        <w:tc>
          <w:tcPr>
            <w:tcW w:w="2835" w:type="dxa"/>
            <w:vAlign w:val="center"/>
          </w:tcPr>
          <w:p>
            <w:pPr>
              <w:pStyle w:val="12"/>
            </w:pPr>
            <w:r>
              <w:t>6月底</w:t>
            </w:r>
          </w:p>
        </w:tc>
        <w:tc>
          <w:tcPr>
            <w:tcW w:w="2551" w:type="dxa"/>
            <w:vAlign w:val="center"/>
          </w:tcPr>
          <w:p>
            <w:pPr>
              <w:pStyle w:val="12"/>
            </w:pPr>
            <w:r>
              <w:t>10月底</w:t>
            </w:r>
          </w:p>
        </w:tc>
        <w:tc>
          <w:tcPr>
            <w:tcW w:w="3544"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5"/>
            </w:pPr>
            <w:r>
              <w:t>5.00</w:t>
            </w:r>
          </w:p>
        </w:tc>
        <w:tc>
          <w:tcPr>
            <w:tcW w:w="2835" w:type="dxa"/>
            <w:vAlign w:val="center"/>
          </w:tcPr>
          <w:p>
            <w:pPr>
              <w:pStyle w:val="15"/>
            </w:pPr>
            <w:r>
              <w:t>10.00</w:t>
            </w:r>
          </w:p>
        </w:tc>
        <w:tc>
          <w:tcPr>
            <w:tcW w:w="2551" w:type="dxa"/>
            <w:vAlign w:val="center"/>
          </w:tcPr>
          <w:p>
            <w:pPr>
              <w:pStyle w:val="15"/>
            </w:pPr>
            <w:r>
              <w:t>10.20</w:t>
            </w:r>
          </w:p>
        </w:tc>
        <w:tc>
          <w:tcPr>
            <w:tcW w:w="3544" w:type="dxa"/>
            <w:gridSpan w:val="2"/>
            <w:vAlign w:val="center"/>
          </w:tcPr>
          <w:p>
            <w:pPr>
              <w:pStyle w:val="15"/>
            </w:pPr>
            <w:r>
              <w:t>10.20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14033" w:type="dxa"/>
            <w:gridSpan w:val="6"/>
            <w:vAlign w:val="center"/>
          </w:tcPr>
          <w:p>
            <w:pPr>
              <w:pStyle w:val="14"/>
            </w:pPr>
            <w:r>
              <w:t>1.2026年中央政法纪检监察转移支付资金10.2万元。</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5386" w:type="dxa"/>
            <w:vAlign w:val="center"/>
          </w:tcPr>
          <w:p>
            <w:pPr>
              <w:pStyle w:val="12"/>
            </w:pPr>
            <w:r>
              <w:t>绩效指标描述</w:t>
            </w:r>
          </w:p>
        </w:tc>
        <w:tc>
          <w:tcPr>
            <w:tcW w:w="2268" w:type="dxa"/>
            <w:vAlign w:val="center"/>
          </w:tcPr>
          <w:p>
            <w:pPr>
              <w:pStyle w:val="12"/>
            </w:pPr>
            <w:r>
              <w:t>指标值</w:t>
            </w:r>
          </w:p>
        </w:tc>
        <w:tc>
          <w:tcPr>
            <w:tcW w:w="1276"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信息数量</w:t>
            </w:r>
          </w:p>
        </w:tc>
        <w:tc>
          <w:tcPr>
            <w:tcW w:w="5386" w:type="dxa"/>
            <w:vAlign w:val="center"/>
          </w:tcPr>
          <w:p>
            <w:pPr>
              <w:pStyle w:val="14"/>
            </w:pPr>
            <w:r>
              <w:t>信息数量</w:t>
            </w:r>
          </w:p>
        </w:tc>
        <w:tc>
          <w:tcPr>
            <w:tcW w:w="2268" w:type="dxa"/>
            <w:vAlign w:val="center"/>
          </w:tcPr>
          <w:p>
            <w:pPr>
              <w:pStyle w:val="14"/>
            </w:pPr>
            <w:r>
              <w:t>≥90</w:t>
            </w:r>
          </w:p>
        </w:tc>
        <w:tc>
          <w:tcPr>
            <w:tcW w:w="1276" w:type="dxa"/>
            <w:vAlign w:val="center"/>
          </w:tcPr>
          <w:p>
            <w:pPr>
              <w:pStyle w:val="14"/>
            </w:pPr>
            <w:r>
              <w:t>2026年中央政法纪检监察转移支付资金10.2万元。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效益指标</w:t>
            </w:r>
          </w:p>
        </w:tc>
        <w:tc>
          <w:tcPr>
            <w:tcW w:w="2268" w:type="dxa"/>
            <w:vAlign w:val="center"/>
          </w:tcPr>
          <w:p>
            <w:pPr>
              <w:pStyle w:val="14"/>
            </w:pPr>
            <w:r>
              <w:t>经济效益指标</w:t>
            </w:r>
          </w:p>
        </w:tc>
        <w:tc>
          <w:tcPr>
            <w:tcW w:w="2835" w:type="dxa"/>
            <w:vAlign w:val="center"/>
          </w:tcPr>
          <w:p>
            <w:pPr>
              <w:pStyle w:val="14"/>
            </w:pPr>
            <w:r>
              <w:t>经济发展</w:t>
            </w:r>
          </w:p>
        </w:tc>
        <w:tc>
          <w:tcPr>
            <w:tcW w:w="5386" w:type="dxa"/>
            <w:vAlign w:val="center"/>
          </w:tcPr>
          <w:p>
            <w:pPr>
              <w:pStyle w:val="14"/>
            </w:pPr>
            <w:r>
              <w:t>经济发展</w:t>
            </w:r>
          </w:p>
        </w:tc>
        <w:tc>
          <w:tcPr>
            <w:tcW w:w="2268" w:type="dxa"/>
            <w:vAlign w:val="center"/>
          </w:tcPr>
          <w:p>
            <w:pPr>
              <w:pStyle w:val="14"/>
            </w:pPr>
            <w:r>
              <w:t>≥90</w:t>
            </w:r>
          </w:p>
        </w:tc>
        <w:tc>
          <w:tcPr>
            <w:tcW w:w="1276" w:type="dxa"/>
            <w:vAlign w:val="center"/>
          </w:tcPr>
          <w:p>
            <w:pPr>
              <w:pStyle w:val="14"/>
            </w:pPr>
            <w:r>
              <w:t>2026年中央政法纪检监察转移支付资金10.2万元。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对象满意度</w:t>
            </w:r>
          </w:p>
        </w:tc>
        <w:tc>
          <w:tcPr>
            <w:tcW w:w="5386" w:type="dxa"/>
            <w:vAlign w:val="center"/>
          </w:tcPr>
          <w:p>
            <w:pPr>
              <w:pStyle w:val="14"/>
            </w:pPr>
            <w:r>
              <w:t>对象满意度</w:t>
            </w:r>
          </w:p>
        </w:tc>
        <w:tc>
          <w:tcPr>
            <w:tcW w:w="2268" w:type="dxa"/>
            <w:vAlign w:val="center"/>
          </w:tcPr>
          <w:p>
            <w:pPr>
              <w:pStyle w:val="14"/>
            </w:pPr>
            <w:r>
              <w:t>≥90</w:t>
            </w:r>
          </w:p>
        </w:tc>
        <w:tc>
          <w:tcPr>
            <w:tcW w:w="1276" w:type="dxa"/>
            <w:vAlign w:val="center"/>
          </w:tcPr>
          <w:p>
            <w:pPr>
              <w:pStyle w:val="14"/>
            </w:pPr>
            <w:r>
              <w:t>2026年中央政法纪检监察转移支付资金10.2万元。</w:t>
            </w:r>
          </w:p>
        </w:tc>
      </w:tr>
    </w:tbl>
    <w:p>
      <w:pPr>
        <w:sectPr>
          <w:type w:val="continuous"/>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2、纪委保障劳务派遣人员工资待遇绩效目标表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5103" w:type="dxa"/>
            <w:gridSpan w:val="2"/>
            <w:vAlign w:val="center"/>
          </w:tcPr>
          <w:p>
            <w:pPr>
              <w:pStyle w:val="14"/>
            </w:pPr>
            <w:r>
              <w:t>13011126P00000410927H</w:t>
            </w:r>
          </w:p>
        </w:tc>
        <w:tc>
          <w:tcPr>
            <w:tcW w:w="2835" w:type="dxa"/>
            <w:vAlign w:val="center"/>
          </w:tcPr>
          <w:p>
            <w:pPr>
              <w:pStyle w:val="12"/>
            </w:pPr>
            <w:r>
              <w:t>项目名称</w:t>
            </w:r>
          </w:p>
        </w:tc>
        <w:tc>
          <w:tcPr>
            <w:tcW w:w="6095" w:type="dxa"/>
            <w:gridSpan w:val="3"/>
            <w:vAlign w:val="center"/>
          </w:tcPr>
          <w:p>
            <w:pPr>
              <w:pStyle w:val="14"/>
            </w:pPr>
            <w:r>
              <w:t>纪委保障劳务派遣人员工资待遇</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2268" w:type="dxa"/>
            <w:vAlign w:val="center"/>
          </w:tcPr>
          <w:p>
            <w:pPr>
              <w:pStyle w:val="12"/>
            </w:pPr>
            <w:r>
              <w:t>预算数</w:t>
            </w:r>
          </w:p>
        </w:tc>
        <w:tc>
          <w:tcPr>
            <w:tcW w:w="2835" w:type="dxa"/>
            <w:vAlign w:val="center"/>
          </w:tcPr>
          <w:p>
            <w:pPr>
              <w:pStyle w:val="14"/>
            </w:pPr>
            <w:r>
              <w:t>54.99</w:t>
            </w:r>
          </w:p>
        </w:tc>
        <w:tc>
          <w:tcPr>
            <w:tcW w:w="2835" w:type="dxa"/>
            <w:vAlign w:val="center"/>
          </w:tcPr>
          <w:p>
            <w:pPr>
              <w:pStyle w:val="12"/>
            </w:pPr>
            <w:r>
              <w:t>其中：财政    资金</w:t>
            </w:r>
          </w:p>
        </w:tc>
        <w:tc>
          <w:tcPr>
            <w:tcW w:w="2551" w:type="dxa"/>
            <w:vAlign w:val="center"/>
          </w:tcPr>
          <w:p>
            <w:pPr>
              <w:pStyle w:val="14"/>
            </w:pPr>
            <w:r>
              <w:t>54.99</w:t>
            </w:r>
          </w:p>
        </w:tc>
        <w:tc>
          <w:tcPr>
            <w:tcW w:w="2268" w:type="dxa"/>
            <w:vAlign w:val="center"/>
          </w:tcPr>
          <w:p>
            <w:pPr>
              <w:pStyle w:val="12"/>
            </w:pPr>
            <w:r>
              <w:t>其他资金</w:t>
            </w:r>
          </w:p>
        </w:tc>
        <w:tc>
          <w:tcPr>
            <w:tcW w:w="1276"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4"/>
            </w:pPr>
            <w:r>
              <w:t>支付劳务派遣工资待遇</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5103" w:type="dxa"/>
            <w:gridSpan w:val="2"/>
            <w:vAlign w:val="center"/>
          </w:tcPr>
          <w:p>
            <w:pPr>
              <w:pStyle w:val="12"/>
            </w:pPr>
            <w:r>
              <w:t>3月底</w:t>
            </w:r>
          </w:p>
        </w:tc>
        <w:tc>
          <w:tcPr>
            <w:tcW w:w="2835" w:type="dxa"/>
            <w:vAlign w:val="center"/>
          </w:tcPr>
          <w:p>
            <w:pPr>
              <w:pStyle w:val="12"/>
            </w:pPr>
            <w:r>
              <w:t>6月底</w:t>
            </w:r>
          </w:p>
        </w:tc>
        <w:tc>
          <w:tcPr>
            <w:tcW w:w="2551" w:type="dxa"/>
            <w:vAlign w:val="center"/>
          </w:tcPr>
          <w:p>
            <w:pPr>
              <w:pStyle w:val="12"/>
            </w:pPr>
            <w:r>
              <w:t>10月底</w:t>
            </w:r>
          </w:p>
        </w:tc>
        <w:tc>
          <w:tcPr>
            <w:tcW w:w="3544"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5"/>
            </w:pPr>
            <w:r>
              <w:t>10.00</w:t>
            </w:r>
          </w:p>
        </w:tc>
        <w:tc>
          <w:tcPr>
            <w:tcW w:w="2835" w:type="dxa"/>
            <w:vAlign w:val="center"/>
          </w:tcPr>
          <w:p>
            <w:pPr>
              <w:pStyle w:val="15"/>
            </w:pPr>
            <w:r>
              <w:t>20.00</w:t>
            </w:r>
          </w:p>
        </w:tc>
        <w:tc>
          <w:tcPr>
            <w:tcW w:w="2551" w:type="dxa"/>
            <w:vAlign w:val="center"/>
          </w:tcPr>
          <w:p>
            <w:pPr>
              <w:pStyle w:val="15"/>
            </w:pPr>
            <w:r>
              <w:t>40.00</w:t>
            </w:r>
          </w:p>
        </w:tc>
        <w:tc>
          <w:tcPr>
            <w:tcW w:w="3544" w:type="dxa"/>
            <w:gridSpan w:val="2"/>
            <w:vAlign w:val="center"/>
          </w:tcPr>
          <w:p>
            <w:pPr>
              <w:pStyle w:val="15"/>
            </w:pPr>
            <w:r>
              <w:t>54.99</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14033" w:type="dxa"/>
            <w:gridSpan w:val="6"/>
            <w:vAlign w:val="center"/>
          </w:tcPr>
          <w:p>
            <w:pPr>
              <w:pStyle w:val="14"/>
            </w:pPr>
            <w:r>
              <w:t>1.纪委保障劳务派遣工资待遇54.98922万元</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5386" w:type="dxa"/>
            <w:vAlign w:val="center"/>
          </w:tcPr>
          <w:p>
            <w:pPr>
              <w:pStyle w:val="12"/>
            </w:pPr>
            <w:r>
              <w:t>绩效指标描述</w:t>
            </w:r>
          </w:p>
        </w:tc>
        <w:tc>
          <w:tcPr>
            <w:tcW w:w="2268" w:type="dxa"/>
            <w:vAlign w:val="center"/>
          </w:tcPr>
          <w:p>
            <w:pPr>
              <w:pStyle w:val="12"/>
            </w:pPr>
            <w:r>
              <w:t>指标值</w:t>
            </w:r>
          </w:p>
        </w:tc>
        <w:tc>
          <w:tcPr>
            <w:tcW w:w="1276"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信息数量</w:t>
            </w:r>
          </w:p>
        </w:tc>
        <w:tc>
          <w:tcPr>
            <w:tcW w:w="5386" w:type="dxa"/>
            <w:vAlign w:val="center"/>
          </w:tcPr>
          <w:p>
            <w:pPr>
              <w:pStyle w:val="14"/>
            </w:pPr>
            <w:r>
              <w:t>信息数量</w:t>
            </w:r>
          </w:p>
        </w:tc>
        <w:tc>
          <w:tcPr>
            <w:tcW w:w="2268" w:type="dxa"/>
            <w:vAlign w:val="center"/>
          </w:tcPr>
          <w:p>
            <w:pPr>
              <w:pStyle w:val="14"/>
            </w:pPr>
            <w:r>
              <w:t>≥90</w:t>
            </w:r>
          </w:p>
        </w:tc>
        <w:tc>
          <w:tcPr>
            <w:tcW w:w="1276" w:type="dxa"/>
            <w:vAlign w:val="center"/>
          </w:tcPr>
          <w:p>
            <w:pPr>
              <w:pStyle w:val="14"/>
            </w:pPr>
            <w:r>
              <w:t>纪委保障劳务派遣工资待遇54.98922万元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效益指标</w:t>
            </w:r>
          </w:p>
        </w:tc>
        <w:tc>
          <w:tcPr>
            <w:tcW w:w="2268" w:type="dxa"/>
            <w:vAlign w:val="center"/>
          </w:tcPr>
          <w:p>
            <w:pPr>
              <w:pStyle w:val="14"/>
            </w:pPr>
            <w:r>
              <w:t>经济效益指标</w:t>
            </w:r>
          </w:p>
        </w:tc>
        <w:tc>
          <w:tcPr>
            <w:tcW w:w="2835" w:type="dxa"/>
            <w:vAlign w:val="center"/>
          </w:tcPr>
          <w:p>
            <w:pPr>
              <w:pStyle w:val="14"/>
            </w:pPr>
            <w:r>
              <w:t>资金的使用效率</w:t>
            </w:r>
          </w:p>
        </w:tc>
        <w:tc>
          <w:tcPr>
            <w:tcW w:w="5386" w:type="dxa"/>
            <w:vAlign w:val="center"/>
          </w:tcPr>
          <w:p>
            <w:pPr>
              <w:pStyle w:val="14"/>
            </w:pPr>
            <w:r>
              <w:t>资金的使用效率</w:t>
            </w:r>
          </w:p>
        </w:tc>
        <w:tc>
          <w:tcPr>
            <w:tcW w:w="2268" w:type="dxa"/>
            <w:vAlign w:val="center"/>
          </w:tcPr>
          <w:p>
            <w:pPr>
              <w:pStyle w:val="14"/>
            </w:pPr>
            <w:r>
              <w:t>≥90</w:t>
            </w:r>
          </w:p>
        </w:tc>
        <w:tc>
          <w:tcPr>
            <w:tcW w:w="1276" w:type="dxa"/>
            <w:vAlign w:val="center"/>
          </w:tcPr>
          <w:p>
            <w:pPr>
              <w:pStyle w:val="14"/>
            </w:pPr>
            <w:r>
              <w:t>纪委保障劳务派遣工资待遇54.98922万元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服务对象的满意度</w:t>
            </w:r>
          </w:p>
        </w:tc>
        <w:tc>
          <w:tcPr>
            <w:tcW w:w="5386" w:type="dxa"/>
            <w:vAlign w:val="center"/>
          </w:tcPr>
          <w:p>
            <w:pPr>
              <w:pStyle w:val="14"/>
            </w:pPr>
            <w:r>
              <w:t>服务对象的满意度</w:t>
            </w:r>
          </w:p>
        </w:tc>
        <w:tc>
          <w:tcPr>
            <w:tcW w:w="2268" w:type="dxa"/>
            <w:vAlign w:val="center"/>
          </w:tcPr>
          <w:p>
            <w:pPr>
              <w:pStyle w:val="14"/>
            </w:pPr>
            <w:r>
              <w:t>≥90</w:t>
            </w:r>
          </w:p>
        </w:tc>
        <w:tc>
          <w:tcPr>
            <w:tcW w:w="1276" w:type="dxa"/>
            <w:vAlign w:val="center"/>
          </w:tcPr>
          <w:p>
            <w:pPr>
              <w:pStyle w:val="14"/>
            </w:pPr>
            <w:r>
              <w:t>纪委保障劳务派遣工资待遇54.98922万元</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3、纪委保障离退休人员统筹外工资待遇绩效目标表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5103" w:type="dxa"/>
            <w:gridSpan w:val="2"/>
            <w:vAlign w:val="center"/>
          </w:tcPr>
          <w:p>
            <w:pPr>
              <w:pStyle w:val="14"/>
            </w:pPr>
            <w:r>
              <w:t>13011126P00000410926X</w:t>
            </w:r>
          </w:p>
        </w:tc>
        <w:tc>
          <w:tcPr>
            <w:tcW w:w="2835" w:type="dxa"/>
            <w:vAlign w:val="center"/>
          </w:tcPr>
          <w:p>
            <w:pPr>
              <w:pStyle w:val="12"/>
            </w:pPr>
            <w:r>
              <w:t>项目名称</w:t>
            </w:r>
          </w:p>
        </w:tc>
        <w:tc>
          <w:tcPr>
            <w:tcW w:w="6095" w:type="dxa"/>
            <w:gridSpan w:val="3"/>
            <w:vAlign w:val="center"/>
          </w:tcPr>
          <w:p>
            <w:pPr>
              <w:pStyle w:val="14"/>
            </w:pPr>
            <w:r>
              <w:t>纪委保障离退休人员统筹外工资待遇</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2268" w:type="dxa"/>
            <w:vAlign w:val="center"/>
          </w:tcPr>
          <w:p>
            <w:pPr>
              <w:pStyle w:val="12"/>
            </w:pPr>
            <w:r>
              <w:t>预算数</w:t>
            </w:r>
          </w:p>
        </w:tc>
        <w:tc>
          <w:tcPr>
            <w:tcW w:w="2835" w:type="dxa"/>
            <w:vAlign w:val="center"/>
          </w:tcPr>
          <w:p>
            <w:pPr>
              <w:pStyle w:val="14"/>
            </w:pPr>
            <w:r>
              <w:t>1.66</w:t>
            </w:r>
          </w:p>
        </w:tc>
        <w:tc>
          <w:tcPr>
            <w:tcW w:w="2835" w:type="dxa"/>
            <w:vAlign w:val="center"/>
          </w:tcPr>
          <w:p>
            <w:pPr>
              <w:pStyle w:val="12"/>
            </w:pPr>
            <w:r>
              <w:t>其中：财政    资金</w:t>
            </w:r>
          </w:p>
        </w:tc>
        <w:tc>
          <w:tcPr>
            <w:tcW w:w="2551" w:type="dxa"/>
            <w:vAlign w:val="center"/>
          </w:tcPr>
          <w:p>
            <w:pPr>
              <w:pStyle w:val="14"/>
            </w:pPr>
            <w:r>
              <w:t>1.66</w:t>
            </w:r>
          </w:p>
        </w:tc>
        <w:tc>
          <w:tcPr>
            <w:tcW w:w="2268" w:type="dxa"/>
            <w:vAlign w:val="center"/>
          </w:tcPr>
          <w:p>
            <w:pPr>
              <w:pStyle w:val="12"/>
            </w:pPr>
            <w:r>
              <w:t>其他资金</w:t>
            </w:r>
          </w:p>
        </w:tc>
        <w:tc>
          <w:tcPr>
            <w:tcW w:w="1276"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4"/>
            </w:pPr>
            <w:r>
              <w:t>支付离退休人员统筹外工资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5103" w:type="dxa"/>
            <w:gridSpan w:val="2"/>
            <w:vAlign w:val="center"/>
          </w:tcPr>
          <w:p>
            <w:pPr>
              <w:pStyle w:val="12"/>
            </w:pPr>
            <w:r>
              <w:t>3月底</w:t>
            </w:r>
          </w:p>
        </w:tc>
        <w:tc>
          <w:tcPr>
            <w:tcW w:w="2835" w:type="dxa"/>
            <w:vAlign w:val="center"/>
          </w:tcPr>
          <w:p>
            <w:pPr>
              <w:pStyle w:val="12"/>
            </w:pPr>
            <w:r>
              <w:t>6月底</w:t>
            </w:r>
          </w:p>
        </w:tc>
        <w:tc>
          <w:tcPr>
            <w:tcW w:w="2551" w:type="dxa"/>
            <w:vAlign w:val="center"/>
          </w:tcPr>
          <w:p>
            <w:pPr>
              <w:pStyle w:val="12"/>
            </w:pPr>
            <w:r>
              <w:t>10月底</w:t>
            </w:r>
          </w:p>
        </w:tc>
        <w:tc>
          <w:tcPr>
            <w:tcW w:w="3544"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5"/>
            </w:pPr>
            <w:r>
              <w:t>0.50</w:t>
            </w:r>
          </w:p>
        </w:tc>
        <w:tc>
          <w:tcPr>
            <w:tcW w:w="2835" w:type="dxa"/>
            <w:vAlign w:val="center"/>
          </w:tcPr>
          <w:p>
            <w:pPr>
              <w:pStyle w:val="15"/>
            </w:pPr>
            <w:r>
              <w:t>1.00</w:t>
            </w:r>
          </w:p>
        </w:tc>
        <w:tc>
          <w:tcPr>
            <w:tcW w:w="2551" w:type="dxa"/>
            <w:vAlign w:val="center"/>
          </w:tcPr>
          <w:p>
            <w:pPr>
              <w:pStyle w:val="15"/>
            </w:pPr>
            <w:r>
              <w:t>1.50</w:t>
            </w:r>
          </w:p>
        </w:tc>
        <w:tc>
          <w:tcPr>
            <w:tcW w:w="3544" w:type="dxa"/>
            <w:gridSpan w:val="2"/>
            <w:vAlign w:val="center"/>
          </w:tcPr>
          <w:p>
            <w:pPr>
              <w:pStyle w:val="15"/>
            </w:pPr>
            <w:r>
              <w:t>1.66</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14033" w:type="dxa"/>
            <w:gridSpan w:val="6"/>
            <w:vAlign w:val="center"/>
          </w:tcPr>
          <w:p>
            <w:pPr>
              <w:pStyle w:val="14"/>
            </w:pPr>
            <w:r>
              <w:t>1.纪委保障离退休人员统筹外工资待遇1.656万元</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5386" w:type="dxa"/>
            <w:vAlign w:val="center"/>
          </w:tcPr>
          <w:p>
            <w:pPr>
              <w:pStyle w:val="12"/>
            </w:pPr>
            <w:r>
              <w:t>绩效指标描述</w:t>
            </w:r>
          </w:p>
        </w:tc>
        <w:tc>
          <w:tcPr>
            <w:tcW w:w="2268" w:type="dxa"/>
            <w:vAlign w:val="center"/>
          </w:tcPr>
          <w:p>
            <w:pPr>
              <w:pStyle w:val="12"/>
            </w:pPr>
            <w:r>
              <w:t>指标值</w:t>
            </w:r>
          </w:p>
        </w:tc>
        <w:tc>
          <w:tcPr>
            <w:tcW w:w="1276"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信息数量</w:t>
            </w:r>
          </w:p>
        </w:tc>
        <w:tc>
          <w:tcPr>
            <w:tcW w:w="5386" w:type="dxa"/>
            <w:vAlign w:val="center"/>
          </w:tcPr>
          <w:p>
            <w:pPr>
              <w:pStyle w:val="14"/>
            </w:pPr>
            <w:r>
              <w:t>信息数量</w:t>
            </w:r>
          </w:p>
        </w:tc>
        <w:tc>
          <w:tcPr>
            <w:tcW w:w="2268" w:type="dxa"/>
            <w:vAlign w:val="center"/>
          </w:tcPr>
          <w:p>
            <w:pPr>
              <w:pStyle w:val="14"/>
            </w:pPr>
            <w:r>
              <w:t>≥90纪委保障离退休人员统筹外工资待遇1.656万元</w:t>
            </w:r>
          </w:p>
        </w:tc>
        <w:tc>
          <w:tcPr>
            <w:tcW w:w="1276" w:type="dxa"/>
            <w:vAlign w:val="center"/>
          </w:tcPr>
          <w:p>
            <w:pPr>
              <w:pStyle w:val="14"/>
            </w:pPr>
            <w:r>
              <w:t>纪委保障离退休人员统筹外工资待遇1.656万元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效益指标</w:t>
            </w:r>
          </w:p>
        </w:tc>
        <w:tc>
          <w:tcPr>
            <w:tcW w:w="2268" w:type="dxa"/>
            <w:vAlign w:val="center"/>
          </w:tcPr>
          <w:p>
            <w:pPr>
              <w:pStyle w:val="14"/>
            </w:pPr>
            <w:r>
              <w:t>经济效益指标</w:t>
            </w:r>
          </w:p>
        </w:tc>
        <w:tc>
          <w:tcPr>
            <w:tcW w:w="2835" w:type="dxa"/>
            <w:vAlign w:val="center"/>
          </w:tcPr>
          <w:p>
            <w:pPr>
              <w:pStyle w:val="14"/>
            </w:pPr>
            <w:r>
              <w:t>经济效益指标</w:t>
            </w:r>
          </w:p>
        </w:tc>
        <w:tc>
          <w:tcPr>
            <w:tcW w:w="5386" w:type="dxa"/>
            <w:vAlign w:val="center"/>
          </w:tcPr>
          <w:p>
            <w:pPr>
              <w:pStyle w:val="14"/>
            </w:pPr>
            <w:r>
              <w:t>经济效益指标</w:t>
            </w:r>
          </w:p>
        </w:tc>
        <w:tc>
          <w:tcPr>
            <w:tcW w:w="2268" w:type="dxa"/>
            <w:vAlign w:val="center"/>
          </w:tcPr>
          <w:p>
            <w:pPr>
              <w:pStyle w:val="14"/>
            </w:pPr>
            <w:r>
              <w:t>≥90纪委保障离退休人员统筹外工资待遇1.656万元</w:t>
            </w:r>
          </w:p>
        </w:tc>
        <w:tc>
          <w:tcPr>
            <w:tcW w:w="1276" w:type="dxa"/>
            <w:vAlign w:val="center"/>
          </w:tcPr>
          <w:p>
            <w:pPr>
              <w:pStyle w:val="14"/>
            </w:pPr>
            <w:r>
              <w:t>纪委保障离退休人员统筹外工资待遇1.656万元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服务对象的满意度</w:t>
            </w:r>
          </w:p>
        </w:tc>
        <w:tc>
          <w:tcPr>
            <w:tcW w:w="5386" w:type="dxa"/>
            <w:vAlign w:val="center"/>
          </w:tcPr>
          <w:p>
            <w:pPr>
              <w:pStyle w:val="14"/>
            </w:pPr>
            <w:r>
              <w:t>服务对象的满意度</w:t>
            </w:r>
          </w:p>
        </w:tc>
        <w:tc>
          <w:tcPr>
            <w:tcW w:w="2268" w:type="dxa"/>
            <w:vAlign w:val="center"/>
          </w:tcPr>
          <w:p>
            <w:pPr>
              <w:pStyle w:val="14"/>
            </w:pPr>
            <w:r>
              <w:t>≥90纪委保障离退休人员统筹外工资待遇1.656万元</w:t>
            </w:r>
          </w:p>
        </w:tc>
        <w:tc>
          <w:tcPr>
            <w:tcW w:w="1276" w:type="dxa"/>
            <w:vAlign w:val="center"/>
          </w:tcPr>
          <w:p>
            <w:pPr>
              <w:pStyle w:val="14"/>
            </w:pPr>
            <w:r>
              <w:t>纪委保障离退休人员统筹外工资待遇1.656万元</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4、纪委运转经费绩效目标表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5103" w:type="dxa"/>
            <w:gridSpan w:val="2"/>
            <w:vAlign w:val="center"/>
          </w:tcPr>
          <w:p>
            <w:pPr>
              <w:pStyle w:val="14"/>
            </w:pPr>
            <w:r>
              <w:t>13011126P00000410894G</w:t>
            </w:r>
          </w:p>
        </w:tc>
        <w:tc>
          <w:tcPr>
            <w:tcW w:w="2835" w:type="dxa"/>
            <w:vAlign w:val="center"/>
          </w:tcPr>
          <w:p>
            <w:pPr>
              <w:pStyle w:val="12"/>
            </w:pPr>
            <w:r>
              <w:t>项目名称</w:t>
            </w:r>
          </w:p>
        </w:tc>
        <w:tc>
          <w:tcPr>
            <w:tcW w:w="6095" w:type="dxa"/>
            <w:gridSpan w:val="3"/>
            <w:vAlign w:val="center"/>
          </w:tcPr>
          <w:p>
            <w:pPr>
              <w:pStyle w:val="14"/>
            </w:pPr>
            <w:r>
              <w:t>纪委运转经费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2268" w:type="dxa"/>
            <w:vAlign w:val="center"/>
          </w:tcPr>
          <w:p>
            <w:pPr>
              <w:pStyle w:val="12"/>
            </w:pPr>
            <w:r>
              <w:t>预算数</w:t>
            </w:r>
          </w:p>
        </w:tc>
        <w:tc>
          <w:tcPr>
            <w:tcW w:w="2835" w:type="dxa"/>
            <w:vAlign w:val="center"/>
          </w:tcPr>
          <w:p>
            <w:pPr>
              <w:pStyle w:val="14"/>
            </w:pPr>
            <w:r>
              <w:t>196.00</w:t>
            </w:r>
          </w:p>
        </w:tc>
        <w:tc>
          <w:tcPr>
            <w:tcW w:w="2835" w:type="dxa"/>
            <w:vAlign w:val="center"/>
          </w:tcPr>
          <w:p>
            <w:pPr>
              <w:pStyle w:val="12"/>
            </w:pPr>
            <w:r>
              <w:t>其中：财政    资金</w:t>
            </w:r>
          </w:p>
        </w:tc>
        <w:tc>
          <w:tcPr>
            <w:tcW w:w="2551" w:type="dxa"/>
            <w:vAlign w:val="center"/>
          </w:tcPr>
          <w:p>
            <w:pPr>
              <w:pStyle w:val="14"/>
            </w:pPr>
            <w:r>
              <w:t>196.00</w:t>
            </w:r>
          </w:p>
        </w:tc>
        <w:tc>
          <w:tcPr>
            <w:tcW w:w="2268" w:type="dxa"/>
            <w:vAlign w:val="center"/>
          </w:tcPr>
          <w:p>
            <w:pPr>
              <w:pStyle w:val="12"/>
            </w:pPr>
            <w:r>
              <w:t>其他资金</w:t>
            </w:r>
          </w:p>
        </w:tc>
        <w:tc>
          <w:tcPr>
            <w:tcW w:w="1276"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4"/>
            </w:pPr>
            <w:r>
              <w:t>保障纪检监察工作高质量发展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5103" w:type="dxa"/>
            <w:gridSpan w:val="2"/>
            <w:vAlign w:val="center"/>
          </w:tcPr>
          <w:p>
            <w:pPr>
              <w:pStyle w:val="12"/>
            </w:pPr>
            <w:r>
              <w:t>3月底</w:t>
            </w:r>
          </w:p>
        </w:tc>
        <w:tc>
          <w:tcPr>
            <w:tcW w:w="2835" w:type="dxa"/>
            <w:vAlign w:val="center"/>
          </w:tcPr>
          <w:p>
            <w:pPr>
              <w:pStyle w:val="12"/>
            </w:pPr>
            <w:r>
              <w:t>6月底</w:t>
            </w:r>
          </w:p>
        </w:tc>
        <w:tc>
          <w:tcPr>
            <w:tcW w:w="2551" w:type="dxa"/>
            <w:vAlign w:val="center"/>
          </w:tcPr>
          <w:p>
            <w:pPr>
              <w:pStyle w:val="12"/>
            </w:pPr>
            <w:r>
              <w:t>10月底</w:t>
            </w:r>
          </w:p>
        </w:tc>
        <w:tc>
          <w:tcPr>
            <w:tcW w:w="3544"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5"/>
            </w:pPr>
            <w:r>
              <w:t>50.00</w:t>
            </w:r>
          </w:p>
        </w:tc>
        <w:tc>
          <w:tcPr>
            <w:tcW w:w="2835" w:type="dxa"/>
            <w:vAlign w:val="center"/>
          </w:tcPr>
          <w:p>
            <w:pPr>
              <w:pStyle w:val="15"/>
            </w:pPr>
            <w:r>
              <w:t>100.00</w:t>
            </w:r>
          </w:p>
        </w:tc>
        <w:tc>
          <w:tcPr>
            <w:tcW w:w="2551" w:type="dxa"/>
            <w:vAlign w:val="center"/>
          </w:tcPr>
          <w:p>
            <w:pPr>
              <w:pStyle w:val="15"/>
            </w:pPr>
            <w:r>
              <w:t>150.00</w:t>
            </w:r>
          </w:p>
        </w:tc>
        <w:tc>
          <w:tcPr>
            <w:tcW w:w="3544" w:type="dxa"/>
            <w:gridSpan w:val="2"/>
            <w:vAlign w:val="center"/>
          </w:tcPr>
          <w:p>
            <w:pPr>
              <w:pStyle w:val="15"/>
            </w:pPr>
            <w:r>
              <w:t>196.00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14033" w:type="dxa"/>
            <w:gridSpan w:val="6"/>
            <w:vAlign w:val="center"/>
          </w:tcPr>
          <w:p>
            <w:pPr>
              <w:pStyle w:val="14"/>
            </w:pPr>
            <w:r>
              <w:t>1.保障纪检监察工作高质量发展</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5386" w:type="dxa"/>
            <w:vAlign w:val="center"/>
          </w:tcPr>
          <w:p>
            <w:pPr>
              <w:pStyle w:val="12"/>
            </w:pPr>
            <w:r>
              <w:t>绩效指标描述</w:t>
            </w:r>
          </w:p>
        </w:tc>
        <w:tc>
          <w:tcPr>
            <w:tcW w:w="2268" w:type="dxa"/>
            <w:vAlign w:val="center"/>
          </w:tcPr>
          <w:p>
            <w:pPr>
              <w:pStyle w:val="12"/>
            </w:pPr>
            <w:r>
              <w:t>指标值</w:t>
            </w:r>
          </w:p>
        </w:tc>
        <w:tc>
          <w:tcPr>
            <w:tcW w:w="1276"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产出指标</w:t>
            </w:r>
          </w:p>
        </w:tc>
        <w:tc>
          <w:tcPr>
            <w:tcW w:w="2268" w:type="dxa"/>
            <w:vAlign w:val="center"/>
          </w:tcPr>
          <w:p>
            <w:pPr>
              <w:pStyle w:val="14"/>
            </w:pPr>
            <w:r>
              <w:t>时效指标</w:t>
            </w:r>
          </w:p>
        </w:tc>
        <w:tc>
          <w:tcPr>
            <w:tcW w:w="2835" w:type="dxa"/>
            <w:vAlign w:val="center"/>
          </w:tcPr>
          <w:p>
            <w:pPr>
              <w:pStyle w:val="14"/>
            </w:pPr>
            <w:r>
              <w:t>支付及时率</w:t>
            </w:r>
          </w:p>
        </w:tc>
        <w:tc>
          <w:tcPr>
            <w:tcW w:w="5386" w:type="dxa"/>
            <w:vAlign w:val="center"/>
          </w:tcPr>
          <w:p>
            <w:pPr>
              <w:pStyle w:val="14"/>
            </w:pPr>
            <w:r>
              <w:t>按合同约定一次性支付</w:t>
            </w:r>
          </w:p>
        </w:tc>
        <w:tc>
          <w:tcPr>
            <w:tcW w:w="2268" w:type="dxa"/>
            <w:vAlign w:val="center"/>
          </w:tcPr>
          <w:p>
            <w:pPr>
              <w:pStyle w:val="14"/>
            </w:pPr>
            <w:r>
              <w:t>≥90及时</w:t>
            </w:r>
          </w:p>
        </w:tc>
        <w:tc>
          <w:tcPr>
            <w:tcW w:w="1276" w:type="dxa"/>
            <w:vAlign w:val="center"/>
          </w:tcPr>
          <w:p>
            <w:pPr>
              <w:pStyle w:val="14"/>
            </w:pPr>
            <w:r>
              <w:t>保障纪检监察工作高质量发展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效益指标</w:t>
            </w:r>
          </w:p>
        </w:tc>
        <w:tc>
          <w:tcPr>
            <w:tcW w:w="2268" w:type="dxa"/>
            <w:vAlign w:val="center"/>
          </w:tcPr>
          <w:p>
            <w:pPr>
              <w:pStyle w:val="14"/>
            </w:pPr>
            <w:r>
              <w:t>可持续影响指标</w:t>
            </w:r>
          </w:p>
        </w:tc>
        <w:tc>
          <w:tcPr>
            <w:tcW w:w="2835" w:type="dxa"/>
            <w:vAlign w:val="center"/>
          </w:tcPr>
          <w:p>
            <w:pPr>
              <w:pStyle w:val="14"/>
            </w:pPr>
            <w:r>
              <w:t>可持续性服务</w:t>
            </w:r>
          </w:p>
        </w:tc>
        <w:tc>
          <w:tcPr>
            <w:tcW w:w="5386" w:type="dxa"/>
            <w:vAlign w:val="center"/>
          </w:tcPr>
          <w:p>
            <w:pPr>
              <w:pStyle w:val="14"/>
            </w:pPr>
            <w:r>
              <w:t>可持续性服务</w:t>
            </w:r>
          </w:p>
        </w:tc>
        <w:tc>
          <w:tcPr>
            <w:tcW w:w="2268" w:type="dxa"/>
            <w:vAlign w:val="center"/>
          </w:tcPr>
          <w:p>
            <w:pPr>
              <w:pStyle w:val="14"/>
            </w:pPr>
            <w:r>
              <w:t>≥90使用</w:t>
            </w:r>
          </w:p>
        </w:tc>
        <w:tc>
          <w:tcPr>
            <w:tcW w:w="1276" w:type="dxa"/>
            <w:vAlign w:val="center"/>
          </w:tcPr>
          <w:p>
            <w:pPr>
              <w:pStyle w:val="14"/>
            </w:pPr>
            <w:r>
              <w:t>保障纪检监察工作高质量发展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社会公众和服务对象满意度</w:t>
            </w:r>
          </w:p>
        </w:tc>
        <w:tc>
          <w:tcPr>
            <w:tcW w:w="5386" w:type="dxa"/>
            <w:vAlign w:val="center"/>
          </w:tcPr>
          <w:p>
            <w:pPr>
              <w:pStyle w:val="14"/>
            </w:pPr>
            <w:r>
              <w:t>社会公众和服务对象满意度</w:t>
            </w:r>
          </w:p>
        </w:tc>
        <w:tc>
          <w:tcPr>
            <w:tcW w:w="2268" w:type="dxa"/>
            <w:vAlign w:val="center"/>
          </w:tcPr>
          <w:p>
            <w:pPr>
              <w:pStyle w:val="14"/>
            </w:pPr>
            <w:r>
              <w:t>≥90满意</w:t>
            </w:r>
          </w:p>
        </w:tc>
        <w:tc>
          <w:tcPr>
            <w:tcW w:w="1276" w:type="dxa"/>
            <w:vAlign w:val="center"/>
          </w:tcPr>
          <w:p>
            <w:pPr>
              <w:pStyle w:val="14"/>
            </w:pPr>
            <w:r>
              <w:t>保障纪检监察工作高质量发展</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5、栾城区纪委残保金绩效目标表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3"/>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项目编码</w:t>
            </w:r>
          </w:p>
        </w:tc>
        <w:tc>
          <w:tcPr>
            <w:tcW w:w="5103" w:type="dxa"/>
            <w:gridSpan w:val="2"/>
            <w:vAlign w:val="center"/>
          </w:tcPr>
          <w:p>
            <w:pPr>
              <w:pStyle w:val="14"/>
            </w:pPr>
            <w:r>
              <w:t>13011126P00000410922F</w:t>
            </w:r>
          </w:p>
        </w:tc>
        <w:tc>
          <w:tcPr>
            <w:tcW w:w="2835" w:type="dxa"/>
            <w:vAlign w:val="center"/>
          </w:tcPr>
          <w:p>
            <w:pPr>
              <w:pStyle w:val="12"/>
            </w:pPr>
            <w:r>
              <w:t>项目名称</w:t>
            </w:r>
          </w:p>
        </w:tc>
        <w:tc>
          <w:tcPr>
            <w:tcW w:w="6095" w:type="dxa"/>
            <w:gridSpan w:val="3"/>
            <w:vAlign w:val="center"/>
          </w:tcPr>
          <w:p>
            <w:pPr>
              <w:pStyle w:val="14"/>
            </w:pPr>
            <w:r>
              <w:t>栾城区纪委残保金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预算规模及资金用途</w:t>
            </w:r>
          </w:p>
        </w:tc>
        <w:tc>
          <w:tcPr>
            <w:tcW w:w="2268" w:type="dxa"/>
            <w:vAlign w:val="center"/>
          </w:tcPr>
          <w:p>
            <w:pPr>
              <w:pStyle w:val="12"/>
            </w:pPr>
            <w:r>
              <w:t>预算数</w:t>
            </w:r>
          </w:p>
        </w:tc>
        <w:tc>
          <w:tcPr>
            <w:tcW w:w="2835" w:type="dxa"/>
            <w:vAlign w:val="center"/>
          </w:tcPr>
          <w:p>
            <w:pPr>
              <w:pStyle w:val="14"/>
            </w:pPr>
            <w:r>
              <w:t>8.71</w:t>
            </w:r>
          </w:p>
        </w:tc>
        <w:tc>
          <w:tcPr>
            <w:tcW w:w="2835" w:type="dxa"/>
            <w:vAlign w:val="center"/>
          </w:tcPr>
          <w:p>
            <w:pPr>
              <w:pStyle w:val="12"/>
            </w:pPr>
            <w:r>
              <w:t>其中：财政    资金</w:t>
            </w:r>
          </w:p>
        </w:tc>
        <w:tc>
          <w:tcPr>
            <w:tcW w:w="2551" w:type="dxa"/>
            <w:vAlign w:val="center"/>
          </w:tcPr>
          <w:p>
            <w:pPr>
              <w:pStyle w:val="14"/>
            </w:pPr>
            <w:r>
              <w:t>8.71</w:t>
            </w:r>
          </w:p>
        </w:tc>
        <w:tc>
          <w:tcPr>
            <w:tcW w:w="2268" w:type="dxa"/>
            <w:vAlign w:val="center"/>
          </w:tcPr>
          <w:p>
            <w:pPr>
              <w:pStyle w:val="12"/>
            </w:pPr>
            <w:r>
              <w:t>其他资金</w:t>
            </w:r>
          </w:p>
        </w:tc>
        <w:tc>
          <w:tcPr>
            <w:tcW w:w="1276" w:type="dxa"/>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4"/>
            </w:pPr>
            <w:r>
              <w:t>支付残保金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2"/>
            </w:pPr>
            <w:r>
              <w:t>资金支出计划（%）</w:t>
            </w:r>
          </w:p>
        </w:tc>
        <w:tc>
          <w:tcPr>
            <w:tcW w:w="5103" w:type="dxa"/>
            <w:gridSpan w:val="2"/>
            <w:vAlign w:val="center"/>
          </w:tcPr>
          <w:p>
            <w:pPr>
              <w:pStyle w:val="12"/>
            </w:pPr>
            <w:r>
              <w:t>3月底</w:t>
            </w:r>
          </w:p>
        </w:tc>
        <w:tc>
          <w:tcPr>
            <w:tcW w:w="2835" w:type="dxa"/>
            <w:vAlign w:val="center"/>
          </w:tcPr>
          <w:p>
            <w:pPr>
              <w:pStyle w:val="12"/>
            </w:pPr>
            <w:r>
              <w:t>6月底</w:t>
            </w:r>
          </w:p>
        </w:tc>
        <w:tc>
          <w:tcPr>
            <w:tcW w:w="2551" w:type="dxa"/>
            <w:vAlign w:val="center"/>
          </w:tcPr>
          <w:p>
            <w:pPr>
              <w:pStyle w:val="12"/>
            </w:pPr>
            <w:r>
              <w:t>10月底</w:t>
            </w:r>
          </w:p>
        </w:tc>
        <w:tc>
          <w:tcPr>
            <w:tcW w:w="3544" w:type="dxa"/>
            <w:gridSpan w:val="2"/>
            <w:vAlign w:val="center"/>
          </w:tcPr>
          <w:p>
            <w:pPr>
              <w:pStyle w:val="12"/>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5"/>
            </w:pPr>
            <w:r>
              <w:t xml:space="preserve"> </w:t>
            </w:r>
          </w:p>
        </w:tc>
        <w:tc>
          <w:tcPr>
            <w:tcW w:w="2835" w:type="dxa"/>
            <w:vAlign w:val="center"/>
          </w:tcPr>
          <w:p>
            <w:pPr>
              <w:pStyle w:val="15"/>
            </w:pPr>
            <w:r>
              <w:t>8.71</w:t>
            </w:r>
          </w:p>
        </w:tc>
        <w:tc>
          <w:tcPr>
            <w:tcW w:w="2551" w:type="dxa"/>
            <w:vAlign w:val="center"/>
          </w:tcPr>
          <w:p>
            <w:pPr>
              <w:pStyle w:val="15"/>
            </w:pPr>
            <w:r>
              <w:t>8.71</w:t>
            </w:r>
          </w:p>
        </w:tc>
        <w:tc>
          <w:tcPr>
            <w:tcW w:w="3544" w:type="dxa"/>
            <w:gridSpan w:val="2"/>
            <w:vAlign w:val="center"/>
          </w:tcPr>
          <w:p>
            <w:pPr>
              <w:pStyle w:val="15"/>
            </w:pPr>
            <w:r>
              <w:t>8.71</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2"/>
            </w:pPr>
            <w:r>
              <w:t>绩效目标</w:t>
            </w:r>
          </w:p>
        </w:tc>
        <w:tc>
          <w:tcPr>
            <w:tcW w:w="14033" w:type="dxa"/>
            <w:gridSpan w:val="6"/>
            <w:vAlign w:val="center"/>
          </w:tcPr>
          <w:p>
            <w:pPr>
              <w:pStyle w:val="14"/>
            </w:pPr>
            <w:r>
              <w:t>1.栾城区纪委残保金87071.54元</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2"/>
            </w:pPr>
            <w:r>
              <w:t>一级指标</w:t>
            </w:r>
          </w:p>
        </w:tc>
        <w:tc>
          <w:tcPr>
            <w:tcW w:w="2268" w:type="dxa"/>
            <w:vAlign w:val="center"/>
          </w:tcPr>
          <w:p>
            <w:pPr>
              <w:pStyle w:val="12"/>
            </w:pPr>
            <w:r>
              <w:t>二级指标</w:t>
            </w:r>
          </w:p>
        </w:tc>
        <w:tc>
          <w:tcPr>
            <w:tcW w:w="2835" w:type="dxa"/>
            <w:vAlign w:val="center"/>
          </w:tcPr>
          <w:p>
            <w:pPr>
              <w:pStyle w:val="12"/>
            </w:pPr>
            <w:r>
              <w:t>三级指标</w:t>
            </w:r>
          </w:p>
        </w:tc>
        <w:tc>
          <w:tcPr>
            <w:tcW w:w="5386" w:type="dxa"/>
            <w:vAlign w:val="center"/>
          </w:tcPr>
          <w:p>
            <w:pPr>
              <w:pStyle w:val="12"/>
            </w:pPr>
            <w:r>
              <w:t>绩效指标描述</w:t>
            </w:r>
          </w:p>
        </w:tc>
        <w:tc>
          <w:tcPr>
            <w:tcW w:w="2268" w:type="dxa"/>
            <w:vAlign w:val="center"/>
          </w:tcPr>
          <w:p>
            <w:pPr>
              <w:pStyle w:val="12"/>
            </w:pPr>
            <w:r>
              <w:t>指标值</w:t>
            </w:r>
          </w:p>
        </w:tc>
        <w:tc>
          <w:tcPr>
            <w:tcW w:w="1276"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产出指标</w:t>
            </w:r>
          </w:p>
        </w:tc>
        <w:tc>
          <w:tcPr>
            <w:tcW w:w="2268" w:type="dxa"/>
            <w:vAlign w:val="center"/>
          </w:tcPr>
          <w:p>
            <w:pPr>
              <w:pStyle w:val="14"/>
            </w:pPr>
            <w:r>
              <w:t>数量指标</w:t>
            </w:r>
          </w:p>
        </w:tc>
        <w:tc>
          <w:tcPr>
            <w:tcW w:w="2835" w:type="dxa"/>
            <w:vAlign w:val="center"/>
          </w:tcPr>
          <w:p>
            <w:pPr>
              <w:pStyle w:val="14"/>
            </w:pPr>
            <w:r>
              <w:t>信息数量</w:t>
            </w:r>
          </w:p>
        </w:tc>
        <w:tc>
          <w:tcPr>
            <w:tcW w:w="5386" w:type="dxa"/>
            <w:vAlign w:val="center"/>
          </w:tcPr>
          <w:p>
            <w:pPr>
              <w:pStyle w:val="14"/>
            </w:pPr>
            <w:r>
              <w:t>信息数量</w:t>
            </w:r>
          </w:p>
        </w:tc>
        <w:tc>
          <w:tcPr>
            <w:tcW w:w="2268" w:type="dxa"/>
            <w:vAlign w:val="center"/>
          </w:tcPr>
          <w:p>
            <w:pPr>
              <w:pStyle w:val="14"/>
            </w:pPr>
            <w:r>
              <w:t>≥90</w:t>
            </w:r>
          </w:p>
        </w:tc>
        <w:tc>
          <w:tcPr>
            <w:tcW w:w="1276" w:type="dxa"/>
            <w:vAlign w:val="center"/>
          </w:tcPr>
          <w:p>
            <w:pPr>
              <w:pStyle w:val="14"/>
            </w:pPr>
            <w:r>
              <w:t>栾城区纪委残保金87071.54元。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效益指标</w:t>
            </w:r>
          </w:p>
        </w:tc>
        <w:tc>
          <w:tcPr>
            <w:tcW w:w="2268" w:type="dxa"/>
            <w:vAlign w:val="center"/>
          </w:tcPr>
          <w:p>
            <w:pPr>
              <w:pStyle w:val="14"/>
            </w:pPr>
            <w:r>
              <w:t>可持续影响指标</w:t>
            </w:r>
          </w:p>
        </w:tc>
        <w:tc>
          <w:tcPr>
            <w:tcW w:w="2835" w:type="dxa"/>
            <w:vAlign w:val="center"/>
          </w:tcPr>
          <w:p>
            <w:pPr>
              <w:pStyle w:val="14"/>
            </w:pPr>
            <w:r>
              <w:t>可持续性服务</w:t>
            </w:r>
          </w:p>
        </w:tc>
        <w:tc>
          <w:tcPr>
            <w:tcW w:w="5386" w:type="dxa"/>
            <w:vAlign w:val="center"/>
          </w:tcPr>
          <w:p>
            <w:pPr>
              <w:pStyle w:val="14"/>
            </w:pPr>
            <w:r>
              <w:t>可持续性服务</w:t>
            </w:r>
          </w:p>
        </w:tc>
        <w:tc>
          <w:tcPr>
            <w:tcW w:w="2268" w:type="dxa"/>
            <w:vAlign w:val="center"/>
          </w:tcPr>
          <w:p>
            <w:pPr>
              <w:pStyle w:val="14"/>
            </w:pPr>
            <w:r>
              <w:t>≥90</w:t>
            </w:r>
          </w:p>
        </w:tc>
        <w:tc>
          <w:tcPr>
            <w:tcW w:w="1276" w:type="dxa"/>
            <w:vAlign w:val="center"/>
          </w:tcPr>
          <w:p>
            <w:pPr>
              <w:pStyle w:val="14"/>
            </w:pPr>
            <w:r>
              <w:t>栾城区纪委残保金87071.54元。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5"/>
            </w:pPr>
            <w:r>
              <w:t>满意度指标</w:t>
            </w:r>
          </w:p>
        </w:tc>
        <w:tc>
          <w:tcPr>
            <w:tcW w:w="2268" w:type="dxa"/>
            <w:vAlign w:val="center"/>
          </w:tcPr>
          <w:p>
            <w:pPr>
              <w:pStyle w:val="14"/>
            </w:pPr>
            <w:r>
              <w:t>服务对象满意度指标</w:t>
            </w:r>
          </w:p>
        </w:tc>
        <w:tc>
          <w:tcPr>
            <w:tcW w:w="2835" w:type="dxa"/>
            <w:vAlign w:val="center"/>
          </w:tcPr>
          <w:p>
            <w:pPr>
              <w:pStyle w:val="14"/>
            </w:pPr>
            <w:r>
              <w:t>服务对象满意。</w:t>
            </w:r>
          </w:p>
        </w:tc>
        <w:tc>
          <w:tcPr>
            <w:tcW w:w="5386" w:type="dxa"/>
            <w:vAlign w:val="center"/>
          </w:tcPr>
          <w:p>
            <w:pPr>
              <w:pStyle w:val="14"/>
            </w:pPr>
            <w:r>
              <w:t>服务对象满意。</w:t>
            </w:r>
          </w:p>
        </w:tc>
        <w:tc>
          <w:tcPr>
            <w:tcW w:w="2268" w:type="dxa"/>
            <w:vAlign w:val="center"/>
          </w:tcPr>
          <w:p>
            <w:pPr>
              <w:pStyle w:val="14"/>
            </w:pPr>
            <w:r>
              <w:t>≥90</w:t>
            </w:r>
          </w:p>
        </w:tc>
        <w:tc>
          <w:tcPr>
            <w:tcW w:w="1276" w:type="dxa"/>
            <w:vAlign w:val="center"/>
          </w:tcPr>
          <w:p>
            <w:pPr>
              <w:pStyle w:val="14"/>
            </w:pPr>
            <w:r>
              <w:t>栾城区纪委残保金87071.54元。</w:t>
            </w:r>
          </w:p>
        </w:tc>
      </w:tr>
    </w:tbl>
    <w:p>
      <w:pPr>
        <w:sectPr>
          <w:pgSz w:w="16840" w:h="11900" w:orient="landscape"/>
          <w:pgMar w:top="1361" w:right="1020" w:bottom="1134" w:left="1020" w:header="720" w:footer="720" w:gutter="0"/>
          <w:cols w:space="720" w:num="1"/>
        </w:sectPr>
      </w:pPr>
    </w:p>
    <w:p>
      <w:pPr>
        <w:spacing w:before="10" w:after="10" w:line="240" w:lineRule="auto"/>
        <w:ind w:firstLine="640"/>
        <w:jc w:val="left"/>
        <w:outlineLvl w:val="2"/>
      </w:pPr>
      <w:bookmarkStart w:id="16" w:name="_Toc_3_3_0000000017"/>
      <w:r>
        <w:rPr>
          <w:rFonts w:ascii="黑体" w:hAnsi="黑体" w:eastAsia="黑体" w:cs="黑体"/>
          <w:color w:val="000000"/>
          <w:sz w:val="32"/>
        </w:rPr>
        <w:t>八、政府采购预算情况</w:t>
      </w:r>
      <w:bookmarkEnd w:id="16"/>
    </w:p>
    <w:p>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6"/>
        <w:tblW w:w="1601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pPr>
              <w:pStyle w:val="11"/>
            </w:pPr>
            <w:r>
              <w:t>222中共栾城区纪律检查委员会</w:t>
            </w:r>
          </w:p>
        </w:tc>
        <w:tc>
          <w:tcPr>
            <w:tcW w:w="8676" w:type="dxa"/>
            <w:gridSpan w:val="9"/>
            <w:tcBorders>
              <w:top w:val="single" w:color="FFFFFF" w:sz="6" w:space="0"/>
              <w:left w:val="single" w:color="FFFFFF" w:sz="6" w:space="0"/>
              <w:right w:val="single" w:color="FFFFFF" w:sz="6" w:space="0"/>
            </w:tcBorders>
            <w:vAlign w:val="center"/>
          </w:tcPr>
          <w:p>
            <w:pPr>
              <w:pStyle w:val="26"/>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pPr>
              <w:pStyle w:val="12"/>
            </w:pPr>
            <w:r>
              <w:t>政府采购项目来源</w:t>
            </w:r>
          </w:p>
        </w:tc>
        <w:tc>
          <w:tcPr>
            <w:tcW w:w="1134" w:type="dxa"/>
            <w:vMerge w:val="restart"/>
            <w:vAlign w:val="center"/>
          </w:tcPr>
          <w:p>
            <w:pPr>
              <w:pStyle w:val="12"/>
            </w:pPr>
            <w:r>
              <w:t>采购物品名称</w:t>
            </w:r>
          </w:p>
        </w:tc>
        <w:tc>
          <w:tcPr>
            <w:tcW w:w="1134" w:type="dxa"/>
            <w:vMerge w:val="restart"/>
            <w:vAlign w:val="center"/>
          </w:tcPr>
          <w:p>
            <w:pPr>
              <w:pStyle w:val="12"/>
            </w:pPr>
            <w:r>
              <w:t>政府采购目录序号</w:t>
            </w:r>
          </w:p>
        </w:tc>
        <w:tc>
          <w:tcPr>
            <w:tcW w:w="709" w:type="dxa"/>
            <w:vMerge w:val="restart"/>
            <w:vAlign w:val="center"/>
          </w:tcPr>
          <w:p>
            <w:pPr>
              <w:pStyle w:val="12"/>
            </w:pPr>
            <w:r>
              <w:t>计量  单位</w:t>
            </w:r>
          </w:p>
        </w:tc>
        <w:tc>
          <w:tcPr>
            <w:tcW w:w="850" w:type="dxa"/>
            <w:vMerge w:val="restart"/>
            <w:vAlign w:val="center"/>
          </w:tcPr>
          <w:p>
            <w:pPr>
              <w:pStyle w:val="12"/>
            </w:pPr>
            <w:r>
              <w:t>数量</w:t>
            </w:r>
          </w:p>
        </w:tc>
        <w:tc>
          <w:tcPr>
            <w:tcW w:w="850" w:type="dxa"/>
            <w:vMerge w:val="restart"/>
            <w:vAlign w:val="center"/>
          </w:tcPr>
          <w:p>
            <w:pPr>
              <w:pStyle w:val="12"/>
            </w:pPr>
            <w:r>
              <w:t>单价</w:t>
            </w:r>
          </w:p>
        </w:tc>
        <w:tc>
          <w:tcPr>
            <w:tcW w:w="7712" w:type="dxa"/>
            <w:gridSpan w:val="8"/>
            <w:vAlign w:val="center"/>
          </w:tcPr>
          <w:p>
            <w:pPr>
              <w:pStyle w:val="12"/>
            </w:pPr>
            <w:r>
              <w:t>政府采购金额（当年部门预算安排资金）</w:t>
            </w:r>
          </w:p>
        </w:tc>
        <w:tc>
          <w:tcPr>
            <w:tcW w:w="964" w:type="dxa"/>
            <w:vMerge w:val="restart"/>
            <w:vAlign w:val="center"/>
          </w:tcPr>
          <w:p>
            <w:pPr>
              <w:pStyle w:val="12"/>
            </w:pPr>
            <w:r>
              <w:t>2026年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pPr>
              <w:pStyle w:val="12"/>
            </w:pPr>
            <w:r>
              <w:t>项目名称</w:t>
            </w:r>
          </w:p>
        </w:tc>
        <w:tc>
          <w:tcPr>
            <w:tcW w:w="964" w:type="dxa"/>
            <w:vAlign w:val="center"/>
          </w:tcPr>
          <w:p>
            <w:pPr>
              <w:pStyle w:val="12"/>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2"/>
            </w:pPr>
            <w:r>
              <w:t>合计</w:t>
            </w:r>
          </w:p>
        </w:tc>
        <w:tc>
          <w:tcPr>
            <w:tcW w:w="964" w:type="dxa"/>
            <w:vAlign w:val="center"/>
          </w:tcPr>
          <w:p>
            <w:pPr>
              <w:pStyle w:val="12"/>
            </w:pPr>
            <w:r>
              <w:t>一般公共预算拨款</w:t>
            </w:r>
          </w:p>
        </w:tc>
        <w:tc>
          <w:tcPr>
            <w:tcW w:w="964" w:type="dxa"/>
            <w:vAlign w:val="center"/>
          </w:tcPr>
          <w:p>
            <w:pPr>
              <w:pStyle w:val="12"/>
            </w:pPr>
            <w:r>
              <w:t>基金预算拨款</w:t>
            </w:r>
          </w:p>
        </w:tc>
        <w:tc>
          <w:tcPr>
            <w:tcW w:w="964" w:type="dxa"/>
            <w:vAlign w:val="center"/>
          </w:tcPr>
          <w:p>
            <w:pPr>
              <w:pStyle w:val="12"/>
            </w:pPr>
            <w:r>
              <w:t>国有资本经营预算拨款</w:t>
            </w:r>
          </w:p>
        </w:tc>
        <w:tc>
          <w:tcPr>
            <w:tcW w:w="964" w:type="dxa"/>
            <w:vAlign w:val="center"/>
          </w:tcPr>
          <w:p>
            <w:pPr>
              <w:pStyle w:val="12"/>
            </w:pPr>
            <w:r>
              <w:t>财政专户核拨</w:t>
            </w:r>
          </w:p>
        </w:tc>
        <w:tc>
          <w:tcPr>
            <w:tcW w:w="964" w:type="dxa"/>
            <w:vAlign w:val="center"/>
          </w:tcPr>
          <w:p>
            <w:pPr>
              <w:pStyle w:val="12"/>
            </w:pPr>
            <w:r>
              <w:t>单位    资金</w:t>
            </w:r>
          </w:p>
        </w:tc>
        <w:tc>
          <w:tcPr>
            <w:tcW w:w="964" w:type="dxa"/>
            <w:vAlign w:val="center"/>
          </w:tcPr>
          <w:p>
            <w:pPr>
              <w:pStyle w:val="12"/>
            </w:pPr>
            <w:r>
              <w:t>财政拨款结转</w:t>
            </w:r>
          </w:p>
        </w:tc>
        <w:tc>
          <w:tcPr>
            <w:tcW w:w="964" w:type="dxa"/>
            <w:vAlign w:val="center"/>
          </w:tcPr>
          <w:p>
            <w:pPr>
              <w:pStyle w:val="12"/>
            </w:pPr>
            <w:r>
              <w:t>非财政拨款结余</w:t>
            </w:r>
          </w:p>
        </w:tc>
        <w:tc>
          <w:tcPr>
            <w:tcW w:w="96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pPr>
              <w:pStyle w:val="16"/>
            </w:pPr>
            <w:r>
              <w:t>合  计</w:t>
            </w:r>
          </w:p>
        </w:tc>
        <w:tc>
          <w:tcPr>
            <w:tcW w:w="964" w:type="dxa"/>
            <w:vAlign w:val="center"/>
          </w:tcPr>
          <w:p>
            <w:pPr>
              <w:pStyle w:val="17"/>
            </w:pPr>
          </w:p>
        </w:tc>
        <w:tc>
          <w:tcPr>
            <w:tcW w:w="1134" w:type="dxa"/>
            <w:vAlign w:val="center"/>
          </w:tcPr>
          <w:p>
            <w:pPr>
              <w:pStyle w:val="18"/>
            </w:pPr>
          </w:p>
        </w:tc>
        <w:tc>
          <w:tcPr>
            <w:tcW w:w="1134" w:type="dxa"/>
            <w:vAlign w:val="center"/>
          </w:tcPr>
          <w:p>
            <w:pPr>
              <w:pStyle w:val="18"/>
            </w:pPr>
          </w:p>
        </w:tc>
        <w:tc>
          <w:tcPr>
            <w:tcW w:w="709" w:type="dxa"/>
            <w:vAlign w:val="center"/>
          </w:tcPr>
          <w:p>
            <w:pPr>
              <w:pStyle w:val="16"/>
            </w:pPr>
          </w:p>
        </w:tc>
        <w:tc>
          <w:tcPr>
            <w:tcW w:w="850" w:type="dxa"/>
            <w:vAlign w:val="center"/>
          </w:tcPr>
          <w:p>
            <w:pPr>
              <w:pStyle w:val="17"/>
            </w:pPr>
          </w:p>
        </w:tc>
        <w:tc>
          <w:tcPr>
            <w:tcW w:w="850" w:type="dxa"/>
            <w:vAlign w:val="center"/>
          </w:tcPr>
          <w:p>
            <w:pPr>
              <w:pStyle w:val="17"/>
            </w:pPr>
          </w:p>
        </w:tc>
        <w:tc>
          <w:tcPr>
            <w:tcW w:w="964" w:type="dxa"/>
            <w:vAlign w:val="center"/>
          </w:tcPr>
          <w:p>
            <w:pPr>
              <w:pStyle w:val="17"/>
            </w:pPr>
            <w:r>
              <w:t>7.10</w:t>
            </w:r>
          </w:p>
        </w:tc>
        <w:tc>
          <w:tcPr>
            <w:tcW w:w="964" w:type="dxa"/>
            <w:vAlign w:val="center"/>
          </w:tcPr>
          <w:p>
            <w:pPr>
              <w:pStyle w:val="17"/>
            </w:pPr>
            <w:r>
              <w:t>7.10</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tcPr>
          <w:p>
            <w:pPr>
              <w:pStyle w:val="17"/>
            </w:pPr>
            <w:r>
              <w:t>7.10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pPr>
              <w:pStyle w:val="16"/>
            </w:pPr>
            <w:r>
              <w:t>中共栾城区纪律检查委员会小计</w:t>
            </w:r>
          </w:p>
        </w:tc>
        <w:tc>
          <w:tcPr>
            <w:tcW w:w="964" w:type="dxa"/>
            <w:vAlign w:val="center"/>
          </w:tcPr>
          <w:p>
            <w:pPr>
              <w:pStyle w:val="17"/>
            </w:pPr>
          </w:p>
        </w:tc>
        <w:tc>
          <w:tcPr>
            <w:tcW w:w="1134" w:type="dxa"/>
            <w:vAlign w:val="center"/>
          </w:tcPr>
          <w:p>
            <w:pPr>
              <w:pStyle w:val="18"/>
            </w:pPr>
          </w:p>
        </w:tc>
        <w:tc>
          <w:tcPr>
            <w:tcW w:w="1134" w:type="dxa"/>
            <w:vAlign w:val="center"/>
          </w:tcPr>
          <w:p>
            <w:pPr>
              <w:pStyle w:val="18"/>
            </w:pPr>
          </w:p>
        </w:tc>
        <w:tc>
          <w:tcPr>
            <w:tcW w:w="709" w:type="dxa"/>
            <w:vAlign w:val="center"/>
          </w:tcPr>
          <w:p>
            <w:pPr>
              <w:pStyle w:val="16"/>
            </w:pPr>
          </w:p>
        </w:tc>
        <w:tc>
          <w:tcPr>
            <w:tcW w:w="850" w:type="dxa"/>
            <w:vAlign w:val="center"/>
          </w:tcPr>
          <w:p>
            <w:pPr>
              <w:pStyle w:val="17"/>
            </w:pPr>
          </w:p>
        </w:tc>
        <w:tc>
          <w:tcPr>
            <w:tcW w:w="850" w:type="dxa"/>
            <w:vAlign w:val="center"/>
          </w:tcPr>
          <w:p>
            <w:pPr>
              <w:pStyle w:val="17"/>
            </w:pPr>
          </w:p>
        </w:tc>
        <w:tc>
          <w:tcPr>
            <w:tcW w:w="964" w:type="dxa"/>
            <w:vAlign w:val="center"/>
          </w:tcPr>
          <w:p>
            <w:pPr>
              <w:pStyle w:val="17"/>
            </w:pPr>
            <w:r>
              <w:t>6.00</w:t>
            </w:r>
          </w:p>
        </w:tc>
        <w:tc>
          <w:tcPr>
            <w:tcW w:w="964" w:type="dxa"/>
            <w:vAlign w:val="center"/>
          </w:tcPr>
          <w:p>
            <w:pPr>
              <w:pStyle w:val="17"/>
            </w:pPr>
            <w:r>
              <w:t>6.00</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tcPr>
          <w:p>
            <w:pPr>
              <w:pStyle w:val="17"/>
            </w:pPr>
            <w:r>
              <w:t>6.00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pPr>
              <w:pStyle w:val="14"/>
            </w:pPr>
            <w:r>
              <w:t>公用经费一</w:t>
            </w:r>
          </w:p>
        </w:tc>
        <w:tc>
          <w:tcPr>
            <w:tcW w:w="964" w:type="dxa"/>
            <w:vAlign w:val="center"/>
          </w:tcPr>
          <w:p>
            <w:pPr>
              <w:pStyle w:val="13"/>
            </w:pPr>
            <w:r>
              <w:t>50.84</w:t>
            </w:r>
          </w:p>
        </w:tc>
        <w:tc>
          <w:tcPr>
            <w:tcW w:w="1134" w:type="dxa"/>
            <w:vAlign w:val="center"/>
          </w:tcPr>
          <w:p>
            <w:pPr>
              <w:pStyle w:val="14"/>
            </w:pPr>
            <w:r>
              <w:t>复印纸</w:t>
            </w:r>
          </w:p>
        </w:tc>
        <w:tc>
          <w:tcPr>
            <w:tcW w:w="1134" w:type="dxa"/>
            <w:vAlign w:val="center"/>
          </w:tcPr>
          <w:p>
            <w:pPr>
              <w:pStyle w:val="14"/>
            </w:pPr>
            <w:r>
              <w:t>A05040101</w:t>
            </w:r>
          </w:p>
        </w:tc>
        <w:tc>
          <w:tcPr>
            <w:tcW w:w="709" w:type="dxa"/>
            <w:vAlign w:val="center"/>
          </w:tcPr>
          <w:p>
            <w:pPr>
              <w:pStyle w:val="15"/>
            </w:pPr>
            <w:r>
              <w:t>批</w:t>
            </w:r>
          </w:p>
        </w:tc>
        <w:tc>
          <w:tcPr>
            <w:tcW w:w="850" w:type="dxa"/>
            <w:vAlign w:val="center"/>
          </w:tcPr>
          <w:p>
            <w:pPr>
              <w:pStyle w:val="13"/>
            </w:pPr>
            <w:r>
              <w:t>3000</w:t>
            </w:r>
          </w:p>
        </w:tc>
        <w:tc>
          <w:tcPr>
            <w:tcW w:w="850" w:type="dxa"/>
            <w:vAlign w:val="center"/>
          </w:tcPr>
          <w:p>
            <w:pPr>
              <w:pStyle w:val="13"/>
            </w:pPr>
            <w:r>
              <w:t>0.00</w:t>
            </w:r>
          </w:p>
        </w:tc>
        <w:tc>
          <w:tcPr>
            <w:tcW w:w="964" w:type="dxa"/>
            <w:vAlign w:val="center"/>
          </w:tcPr>
          <w:p>
            <w:pPr>
              <w:pStyle w:val="13"/>
            </w:pPr>
            <w:r>
              <w:t>6.00</w:t>
            </w:r>
          </w:p>
        </w:tc>
        <w:tc>
          <w:tcPr>
            <w:tcW w:w="964" w:type="dxa"/>
            <w:vAlign w:val="center"/>
          </w:tcPr>
          <w:p>
            <w:pPr>
              <w:pStyle w:val="13"/>
            </w:pPr>
            <w:r>
              <w:t>6.00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tcPr>
          <w:p>
            <w:pPr>
              <w:pStyle w:val="13"/>
            </w:pPr>
            <w:r>
              <w:t>6.00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pPr>
              <w:pStyle w:val="16"/>
            </w:pPr>
            <w:r>
              <w:t>石家庄市栾城区廉政宣教中心小计</w:t>
            </w:r>
          </w:p>
        </w:tc>
        <w:tc>
          <w:tcPr>
            <w:tcW w:w="964" w:type="dxa"/>
            <w:vAlign w:val="center"/>
          </w:tcPr>
          <w:p>
            <w:pPr>
              <w:pStyle w:val="17"/>
            </w:pPr>
          </w:p>
        </w:tc>
        <w:tc>
          <w:tcPr>
            <w:tcW w:w="1134" w:type="dxa"/>
            <w:vAlign w:val="center"/>
          </w:tcPr>
          <w:p>
            <w:pPr>
              <w:pStyle w:val="18"/>
            </w:pPr>
          </w:p>
        </w:tc>
        <w:tc>
          <w:tcPr>
            <w:tcW w:w="1134" w:type="dxa"/>
            <w:vAlign w:val="center"/>
          </w:tcPr>
          <w:p>
            <w:pPr>
              <w:pStyle w:val="18"/>
            </w:pPr>
          </w:p>
        </w:tc>
        <w:tc>
          <w:tcPr>
            <w:tcW w:w="709" w:type="dxa"/>
            <w:vAlign w:val="center"/>
          </w:tcPr>
          <w:p>
            <w:pPr>
              <w:pStyle w:val="16"/>
            </w:pPr>
          </w:p>
        </w:tc>
        <w:tc>
          <w:tcPr>
            <w:tcW w:w="850" w:type="dxa"/>
            <w:vAlign w:val="center"/>
          </w:tcPr>
          <w:p>
            <w:pPr>
              <w:pStyle w:val="17"/>
            </w:pPr>
          </w:p>
        </w:tc>
        <w:tc>
          <w:tcPr>
            <w:tcW w:w="850" w:type="dxa"/>
            <w:vAlign w:val="center"/>
          </w:tcPr>
          <w:p>
            <w:pPr>
              <w:pStyle w:val="17"/>
            </w:pPr>
          </w:p>
        </w:tc>
        <w:tc>
          <w:tcPr>
            <w:tcW w:w="964" w:type="dxa"/>
            <w:vAlign w:val="center"/>
          </w:tcPr>
          <w:p>
            <w:pPr>
              <w:pStyle w:val="17"/>
            </w:pPr>
            <w:r>
              <w:t>0.10</w:t>
            </w:r>
          </w:p>
        </w:tc>
        <w:tc>
          <w:tcPr>
            <w:tcW w:w="964" w:type="dxa"/>
            <w:vAlign w:val="center"/>
          </w:tcPr>
          <w:p>
            <w:pPr>
              <w:pStyle w:val="17"/>
            </w:pPr>
            <w:r>
              <w:t>0.10</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tcPr>
          <w:p>
            <w:pPr>
              <w:pStyle w:val="17"/>
            </w:pPr>
            <w:r>
              <w:t>0.10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pPr>
              <w:pStyle w:val="14"/>
            </w:pPr>
            <w:r>
              <w:t>公用经费一</w:t>
            </w:r>
          </w:p>
        </w:tc>
        <w:tc>
          <w:tcPr>
            <w:tcW w:w="964" w:type="dxa"/>
            <w:vAlign w:val="center"/>
          </w:tcPr>
          <w:p>
            <w:pPr>
              <w:pStyle w:val="13"/>
            </w:pPr>
            <w:r>
              <w:t>6.77</w:t>
            </w:r>
          </w:p>
        </w:tc>
        <w:tc>
          <w:tcPr>
            <w:tcW w:w="1134" w:type="dxa"/>
            <w:vAlign w:val="center"/>
          </w:tcPr>
          <w:p>
            <w:pPr>
              <w:pStyle w:val="14"/>
            </w:pPr>
            <w:r>
              <w:t>复印纸</w:t>
            </w:r>
          </w:p>
        </w:tc>
        <w:tc>
          <w:tcPr>
            <w:tcW w:w="1134" w:type="dxa"/>
            <w:vAlign w:val="center"/>
          </w:tcPr>
          <w:p>
            <w:pPr>
              <w:pStyle w:val="14"/>
            </w:pPr>
            <w:r>
              <w:t>A05040101</w:t>
            </w:r>
          </w:p>
        </w:tc>
        <w:tc>
          <w:tcPr>
            <w:tcW w:w="709" w:type="dxa"/>
            <w:vAlign w:val="center"/>
          </w:tcPr>
          <w:p>
            <w:pPr>
              <w:pStyle w:val="15"/>
            </w:pPr>
            <w:r>
              <w:t>批</w:t>
            </w:r>
          </w:p>
        </w:tc>
        <w:tc>
          <w:tcPr>
            <w:tcW w:w="850" w:type="dxa"/>
            <w:vAlign w:val="center"/>
          </w:tcPr>
          <w:p>
            <w:pPr>
              <w:pStyle w:val="13"/>
            </w:pPr>
            <w:r>
              <w:t>50</w:t>
            </w:r>
          </w:p>
        </w:tc>
        <w:tc>
          <w:tcPr>
            <w:tcW w:w="850" w:type="dxa"/>
            <w:vAlign w:val="center"/>
          </w:tcPr>
          <w:p>
            <w:pPr>
              <w:pStyle w:val="13"/>
            </w:pPr>
            <w:r>
              <w:t>0.00</w:t>
            </w:r>
          </w:p>
        </w:tc>
        <w:tc>
          <w:tcPr>
            <w:tcW w:w="964" w:type="dxa"/>
            <w:vAlign w:val="center"/>
          </w:tcPr>
          <w:p>
            <w:pPr>
              <w:pStyle w:val="13"/>
            </w:pPr>
            <w:r>
              <w:t>0.10</w:t>
            </w:r>
          </w:p>
        </w:tc>
        <w:tc>
          <w:tcPr>
            <w:tcW w:w="964" w:type="dxa"/>
            <w:vAlign w:val="center"/>
          </w:tcPr>
          <w:p>
            <w:pPr>
              <w:pStyle w:val="13"/>
            </w:pPr>
            <w:r>
              <w:t>0.10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tcPr>
          <w:p>
            <w:pPr>
              <w:pStyle w:val="13"/>
            </w:pPr>
            <w:r>
              <w:t>0.10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pPr>
              <w:pStyle w:val="16"/>
            </w:pPr>
            <w:r>
              <w:t>中共石家庄市栾城区委巡察工作领导小组办公室小计</w:t>
            </w:r>
          </w:p>
        </w:tc>
        <w:tc>
          <w:tcPr>
            <w:tcW w:w="964" w:type="dxa"/>
            <w:vAlign w:val="center"/>
          </w:tcPr>
          <w:p>
            <w:pPr>
              <w:pStyle w:val="17"/>
            </w:pPr>
          </w:p>
        </w:tc>
        <w:tc>
          <w:tcPr>
            <w:tcW w:w="1134" w:type="dxa"/>
            <w:vAlign w:val="center"/>
          </w:tcPr>
          <w:p>
            <w:pPr>
              <w:pStyle w:val="18"/>
            </w:pPr>
          </w:p>
        </w:tc>
        <w:tc>
          <w:tcPr>
            <w:tcW w:w="1134" w:type="dxa"/>
            <w:vAlign w:val="center"/>
          </w:tcPr>
          <w:p>
            <w:pPr>
              <w:pStyle w:val="18"/>
            </w:pPr>
          </w:p>
        </w:tc>
        <w:tc>
          <w:tcPr>
            <w:tcW w:w="709" w:type="dxa"/>
            <w:vAlign w:val="center"/>
          </w:tcPr>
          <w:p>
            <w:pPr>
              <w:pStyle w:val="16"/>
            </w:pPr>
          </w:p>
        </w:tc>
        <w:tc>
          <w:tcPr>
            <w:tcW w:w="850" w:type="dxa"/>
            <w:vAlign w:val="center"/>
          </w:tcPr>
          <w:p>
            <w:pPr>
              <w:pStyle w:val="17"/>
            </w:pPr>
          </w:p>
        </w:tc>
        <w:tc>
          <w:tcPr>
            <w:tcW w:w="850" w:type="dxa"/>
            <w:vAlign w:val="center"/>
          </w:tcPr>
          <w:p>
            <w:pPr>
              <w:pStyle w:val="17"/>
            </w:pPr>
          </w:p>
        </w:tc>
        <w:tc>
          <w:tcPr>
            <w:tcW w:w="964" w:type="dxa"/>
            <w:vAlign w:val="center"/>
          </w:tcPr>
          <w:p>
            <w:pPr>
              <w:pStyle w:val="17"/>
            </w:pPr>
            <w:r>
              <w:t>1.00</w:t>
            </w:r>
          </w:p>
        </w:tc>
        <w:tc>
          <w:tcPr>
            <w:tcW w:w="964" w:type="dxa"/>
            <w:vAlign w:val="center"/>
          </w:tcPr>
          <w:p>
            <w:pPr>
              <w:pStyle w:val="17"/>
            </w:pPr>
            <w:r>
              <w:t>1.00</w:t>
            </w: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vAlign w:val="center"/>
          </w:tcPr>
          <w:p>
            <w:pPr>
              <w:pStyle w:val="17"/>
            </w:pPr>
          </w:p>
        </w:tc>
        <w:tc>
          <w:tcPr>
            <w:tcW w:w="964" w:type="dxa"/>
          </w:tcPr>
          <w:p>
            <w:pPr>
              <w:pStyle w:val="17"/>
            </w:pPr>
            <w: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pPr>
              <w:pStyle w:val="14"/>
            </w:pPr>
            <w:r>
              <w:t>公用经费一</w:t>
            </w:r>
          </w:p>
        </w:tc>
        <w:tc>
          <w:tcPr>
            <w:tcW w:w="964" w:type="dxa"/>
            <w:vAlign w:val="center"/>
          </w:tcPr>
          <w:p>
            <w:pPr>
              <w:pStyle w:val="13"/>
            </w:pPr>
            <w:r>
              <w:t>5.64</w:t>
            </w:r>
          </w:p>
        </w:tc>
        <w:tc>
          <w:tcPr>
            <w:tcW w:w="1134" w:type="dxa"/>
            <w:vAlign w:val="center"/>
          </w:tcPr>
          <w:p>
            <w:pPr>
              <w:pStyle w:val="14"/>
            </w:pPr>
            <w:r>
              <w:t>复印纸</w:t>
            </w:r>
          </w:p>
        </w:tc>
        <w:tc>
          <w:tcPr>
            <w:tcW w:w="1134" w:type="dxa"/>
            <w:vAlign w:val="center"/>
          </w:tcPr>
          <w:p>
            <w:pPr>
              <w:pStyle w:val="14"/>
            </w:pPr>
            <w:r>
              <w:t>A05040101</w:t>
            </w:r>
          </w:p>
        </w:tc>
        <w:tc>
          <w:tcPr>
            <w:tcW w:w="709" w:type="dxa"/>
            <w:vAlign w:val="center"/>
          </w:tcPr>
          <w:p>
            <w:pPr>
              <w:pStyle w:val="15"/>
            </w:pPr>
            <w:r>
              <w:t>批</w:t>
            </w:r>
          </w:p>
        </w:tc>
        <w:tc>
          <w:tcPr>
            <w:tcW w:w="850" w:type="dxa"/>
            <w:vAlign w:val="center"/>
          </w:tcPr>
          <w:p>
            <w:pPr>
              <w:pStyle w:val="13"/>
            </w:pPr>
            <w:r>
              <w:t>500</w:t>
            </w:r>
          </w:p>
        </w:tc>
        <w:tc>
          <w:tcPr>
            <w:tcW w:w="850" w:type="dxa"/>
            <w:vAlign w:val="center"/>
          </w:tcPr>
          <w:p>
            <w:pPr>
              <w:pStyle w:val="13"/>
            </w:pPr>
            <w:r>
              <w:t>0.00</w:t>
            </w:r>
          </w:p>
        </w:tc>
        <w:tc>
          <w:tcPr>
            <w:tcW w:w="964" w:type="dxa"/>
            <w:vAlign w:val="center"/>
          </w:tcPr>
          <w:p>
            <w:pPr>
              <w:pStyle w:val="13"/>
            </w:pPr>
            <w:r>
              <w:t>1.00</w:t>
            </w:r>
          </w:p>
        </w:tc>
        <w:tc>
          <w:tcPr>
            <w:tcW w:w="964" w:type="dxa"/>
            <w:vAlign w:val="center"/>
          </w:tcPr>
          <w:p>
            <w:pPr>
              <w:pStyle w:val="13"/>
            </w:pPr>
            <w:r>
              <w:t>1.00</w:t>
            </w: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vAlign w:val="center"/>
          </w:tcPr>
          <w:p>
            <w:pPr>
              <w:pStyle w:val="13"/>
            </w:pPr>
          </w:p>
        </w:tc>
        <w:tc>
          <w:tcPr>
            <w:tcW w:w="964" w:type="dxa"/>
          </w:tcPr>
          <w:p>
            <w:pPr>
              <w:pStyle w:val="13"/>
            </w:pPr>
            <w:r>
              <w:t>1.00</w:t>
            </w:r>
          </w:p>
        </w:tc>
      </w:tr>
    </w:tbl>
    <w:p>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2"/>
      </w:pPr>
      <w:bookmarkStart w:id="17" w:name="_Toc_3_3_0000000018"/>
      <w:r>
        <w:rPr>
          <w:rFonts w:ascii="黑体" w:hAnsi="黑体" w:eastAsia="黑体" w:cs="黑体"/>
          <w:color w:val="000000"/>
          <w:sz w:val="32"/>
        </w:rPr>
        <w:t>九、国有资产信息</w:t>
      </w:r>
      <w:bookmarkEnd w:id="17"/>
    </w:p>
    <w:p>
      <w:pPr>
        <w:spacing w:before="0" w:after="0" w:line="500" w:lineRule="exact"/>
        <w:ind w:firstLine="560"/>
        <w:jc w:val="left"/>
        <w:outlineLvl w:val="9"/>
      </w:pPr>
      <w:r>
        <w:rPr>
          <w:rFonts w:ascii="Times New Roman" w:hAnsi="Times New Roman" w:eastAsia="方正仿宋_GBK" w:cs="Times New Roman"/>
          <w:b w:val="0"/>
          <w:color w:val="000000"/>
          <w:sz w:val="28"/>
        </w:rPr>
        <w:t>中共栾城区纪律检查委员会（含所属单位）上年末固定资产金额为</w:t>
      </w:r>
      <w:r>
        <w:rPr>
          <w:rFonts w:hint="eastAsia" w:eastAsia="方正仿宋_GBK" w:cs="Times New Roman"/>
          <w:b w:val="0"/>
          <w:color w:val="000000"/>
          <w:sz w:val="28"/>
          <w:lang w:val="en-US" w:eastAsia="zh-CN"/>
        </w:rPr>
        <w:t>651.45</w:t>
      </w:r>
      <w:r>
        <w:rPr>
          <w:rFonts w:ascii="Times New Roman" w:hAnsi="Times New Roman" w:eastAsia="方正仿宋_GBK" w:cs="Times New Roman"/>
          <w:b w:val="0"/>
          <w:color w:val="000000"/>
          <w:sz w:val="28"/>
        </w:rPr>
        <w:t>万元（详见下表）。本年度拟购置固定资产总额为0.00万元，已按要求列入政府采购预算，详见政府采购预算表。</w:t>
      </w:r>
    </w:p>
    <w:p>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6"/>
        <w:tblW w:w="1304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11"/>
            </w:pPr>
            <w:r>
              <w:t>222中共栾城区纪律检查委员会</w:t>
            </w:r>
          </w:p>
        </w:tc>
        <w:tc>
          <w:tcPr>
            <w:tcW w:w="5670" w:type="dxa"/>
            <w:gridSpan w:val="2"/>
            <w:tcBorders>
              <w:top w:val="single" w:color="FFFFFF" w:sz="6" w:space="0"/>
              <w:left w:val="single" w:color="FFFFFF" w:sz="6" w:space="0"/>
              <w:right w:val="single" w:color="FFFFFF" w:sz="6" w:space="0"/>
            </w:tcBorders>
            <w:vAlign w:val="center"/>
          </w:tcPr>
          <w:p>
            <w:pPr>
              <w:pStyle w:val="9"/>
            </w:pPr>
            <w:r>
              <w:t>截止时间：2025-12-31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2"/>
            </w:pPr>
            <w:r>
              <w:t>项   目</w:t>
            </w:r>
          </w:p>
        </w:tc>
        <w:tc>
          <w:tcPr>
            <w:tcW w:w="2835" w:type="dxa"/>
            <w:vAlign w:val="center"/>
          </w:tcPr>
          <w:p>
            <w:pPr>
              <w:pStyle w:val="12"/>
            </w:pPr>
            <w:r>
              <w:t>数量</w:t>
            </w:r>
          </w:p>
        </w:tc>
        <w:tc>
          <w:tcPr>
            <w:tcW w:w="2835" w:type="dxa"/>
            <w:vAlign w:val="center"/>
          </w:tcPr>
          <w:p>
            <w:pPr>
              <w:pStyle w:val="12"/>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资产总额</w:t>
            </w:r>
          </w:p>
        </w:tc>
        <w:tc>
          <w:tcPr>
            <w:tcW w:w="2835" w:type="dxa"/>
            <w:vAlign w:val="center"/>
          </w:tcPr>
          <w:p>
            <w:pPr>
              <w:pStyle w:val="15"/>
              <w:rPr>
                <w:rFonts w:hint="default" w:eastAsia="方正书宋_GBK"/>
                <w:lang w:val="en-US" w:eastAsia="zh-CN"/>
              </w:rPr>
            </w:pPr>
            <w:r>
              <w:rPr>
                <w:rFonts w:hint="eastAsia"/>
                <w:lang w:val="en-US" w:eastAsia="zh-CN"/>
              </w:rPr>
              <w:t>840</w:t>
            </w:r>
          </w:p>
        </w:tc>
        <w:tc>
          <w:tcPr>
            <w:tcW w:w="2835" w:type="dxa"/>
            <w:vAlign w:val="center"/>
          </w:tcPr>
          <w:p>
            <w:pPr>
              <w:pStyle w:val="13"/>
              <w:rPr>
                <w:rFonts w:hint="default" w:eastAsia="方正书宋_GBK"/>
                <w:lang w:val="en-US" w:eastAsia="zh-CN"/>
              </w:rPr>
            </w:pPr>
            <w:r>
              <w:rPr>
                <w:rFonts w:hint="eastAsia"/>
                <w:lang w:val="en-US" w:eastAsia="zh-CN"/>
              </w:rPr>
              <w:t>651.45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1、房屋（平方米）</w:t>
            </w:r>
          </w:p>
        </w:tc>
        <w:tc>
          <w:tcPr>
            <w:tcW w:w="2835" w:type="dxa"/>
            <w:vAlign w:val="center"/>
          </w:tcPr>
          <w:p>
            <w:pPr>
              <w:pStyle w:val="15"/>
            </w:pPr>
          </w:p>
        </w:tc>
        <w:tc>
          <w:tcPr>
            <w:tcW w:w="283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　　其中：办公用房（平方米）</w:t>
            </w:r>
          </w:p>
        </w:tc>
        <w:tc>
          <w:tcPr>
            <w:tcW w:w="2835" w:type="dxa"/>
            <w:vAlign w:val="center"/>
          </w:tcPr>
          <w:p>
            <w:pPr>
              <w:pStyle w:val="15"/>
            </w:pPr>
          </w:p>
        </w:tc>
        <w:tc>
          <w:tcPr>
            <w:tcW w:w="283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2、车辆（台、辆）</w:t>
            </w:r>
          </w:p>
        </w:tc>
        <w:tc>
          <w:tcPr>
            <w:tcW w:w="2835" w:type="dxa"/>
            <w:vAlign w:val="center"/>
          </w:tcPr>
          <w:p>
            <w:pPr>
              <w:pStyle w:val="15"/>
            </w:pPr>
            <w:r>
              <w:t>9</w:t>
            </w:r>
          </w:p>
        </w:tc>
        <w:tc>
          <w:tcPr>
            <w:tcW w:w="2835" w:type="dxa"/>
            <w:vAlign w:val="center"/>
          </w:tcPr>
          <w:p>
            <w:pPr>
              <w:pStyle w:val="13"/>
            </w:pPr>
            <w:r>
              <w:t>100.00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3、单价在20万元以上的设备</w:t>
            </w:r>
          </w:p>
        </w:tc>
        <w:tc>
          <w:tcPr>
            <w:tcW w:w="2835" w:type="dxa"/>
            <w:vAlign w:val="center"/>
          </w:tcPr>
          <w:p>
            <w:pPr>
              <w:pStyle w:val="15"/>
            </w:pPr>
          </w:p>
        </w:tc>
        <w:tc>
          <w:tcPr>
            <w:tcW w:w="283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4"/>
            </w:pPr>
            <w:r>
              <w:t>4、其他固定资产</w:t>
            </w:r>
          </w:p>
        </w:tc>
        <w:tc>
          <w:tcPr>
            <w:tcW w:w="2835" w:type="dxa"/>
            <w:vAlign w:val="center"/>
          </w:tcPr>
          <w:p>
            <w:pPr>
              <w:pStyle w:val="15"/>
              <w:rPr>
                <w:rFonts w:hint="default" w:eastAsia="方正书宋_GBK"/>
                <w:lang w:val="en-US" w:eastAsia="zh-CN"/>
              </w:rPr>
            </w:pPr>
            <w:r>
              <w:rPr>
                <w:rFonts w:hint="eastAsia"/>
                <w:lang w:val="en-US" w:eastAsia="zh-CN"/>
              </w:rPr>
              <w:t>831</w:t>
            </w:r>
          </w:p>
        </w:tc>
        <w:tc>
          <w:tcPr>
            <w:tcW w:w="2835" w:type="dxa"/>
            <w:vAlign w:val="center"/>
          </w:tcPr>
          <w:p>
            <w:pPr>
              <w:pStyle w:val="13"/>
              <w:rPr>
                <w:rFonts w:hint="default" w:eastAsia="方正书宋_GBK"/>
                <w:lang w:val="en-US" w:eastAsia="zh-CN"/>
              </w:rPr>
            </w:pPr>
            <w:r>
              <w:rPr>
                <w:rFonts w:hint="eastAsia"/>
                <w:lang w:val="en-US" w:eastAsia="zh-CN"/>
              </w:rPr>
              <w:t>551.45</w:t>
            </w:r>
            <w:bookmarkStart w:id="20" w:name="_GoBack"/>
            <w:bookmarkEnd w:id="20"/>
          </w:p>
        </w:tc>
      </w:tr>
    </w:tbl>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2"/>
      </w:pPr>
      <w:bookmarkStart w:id="18" w:name="_Toc_3_3_0000000019"/>
      <w:r>
        <w:rPr>
          <w:rFonts w:ascii="黑体" w:hAnsi="黑体" w:eastAsia="黑体" w:cs="黑体"/>
          <w:color w:val="000000"/>
          <w:sz w:val="32"/>
        </w:rPr>
        <w:t>十、名词解释</w:t>
      </w:r>
      <w:bookmarkEnd w:id="18"/>
    </w:p>
    <w:p>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lineRule="auto"/>
        <w:ind w:firstLine="640"/>
        <w:jc w:val="left"/>
        <w:outlineLvl w:val="2"/>
      </w:pPr>
      <w:bookmarkStart w:id="19" w:name="_Toc_3_3_0000000020"/>
      <w:r>
        <w:rPr>
          <w:rFonts w:ascii="黑体" w:hAnsi="黑体" w:eastAsia="黑体" w:cs="黑体"/>
          <w:color w:val="000000"/>
          <w:sz w:val="32"/>
        </w:rPr>
        <w:t>十一、其他需要说明的事项</w:t>
      </w:r>
      <w:bookmarkEnd w:id="19"/>
    </w:p>
    <w:p>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 w:name="方正仿宋_GBK">
    <w:panose1 w:val="02000000000000000000"/>
    <w:charset w:val="86"/>
    <w:family w:val="auto"/>
    <w:pitch w:val="default"/>
    <w:sig w:usb0="A00002BF" w:usb1="38CF7CFA" w:usb2="00082016" w:usb3="00000000" w:csb0="00040001" w:csb1="00000000"/>
  </w:font>
  <w:font w:name="方正小标宋_GBK">
    <w:panose1 w:val="02000000000000000000"/>
    <w:charset w:val="86"/>
    <w:family w:val="auto"/>
    <w:pitch w:val="default"/>
    <w:sig w:usb0="A00002BF" w:usb1="38CF7CFA" w:usb2="00082016" w:usb3="00000000" w:csb0="00040001" w:csb1="00000000"/>
  </w:font>
  <w:font w:name="方正书宋_GBK">
    <w:panose1 w:val="02000000000000000000"/>
    <w:charset w:val="86"/>
    <w:family w:val="auto"/>
    <w:pitch w:val="default"/>
    <w:sig w:usb0="A00002BF" w:usb1="38CF7CFA" w:usb2="00082016" w:usb3="00000000" w:csb0="00040001" w:csb1="00000000"/>
  </w:font>
  <w:font w:name="方正楷体_GBK">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107</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left"/>
    </w:pPr>
    <w:r>
      <w:fldChar w:fldCharType="begin"/>
    </w:r>
    <w:r>
      <w:instrText xml:space="preserve">PAGE "page number"</w:instrText>
    </w:r>
    <w:r>
      <w:fldChar w:fldCharType="separate"/>
    </w:r>
    <w:r>
      <w:t>106</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484886"/>
    <w:rsid w:val="0FB61053"/>
    <w:rsid w:val="10951DA8"/>
    <w:rsid w:val="2A73537D"/>
    <w:rsid w:val="2BD97223"/>
    <w:rsid w:val="388E616D"/>
    <w:rsid w:val="43F40CF0"/>
    <w:rsid w:val="502B45D5"/>
    <w:rsid w:val="6C172DBF"/>
    <w:rsid w:val="71931E55"/>
    <w:rsid w:val="7D782296"/>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heme="minorEastAsia" w:cstheme="minorBidi"/>
      <w:sz w:val="24"/>
      <w:szCs w:val="24"/>
      <w:lang w:val="en-US" w:eastAsia="uk-UA" w:bidi="ar-SA"/>
    </w:rPr>
  </w:style>
  <w:style w:type="character" w:default="1" w:styleId="8">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4"/>
    <w:basedOn w:val="1"/>
    <w:next w:val="1"/>
    <w:qFormat/>
    <w:uiPriority w:val="0"/>
    <w:pPr>
      <w:ind w:left="720"/>
    </w:pPr>
  </w:style>
  <w:style w:type="paragraph" w:styleId="5">
    <w:name w:val="toc 2"/>
    <w:basedOn w:val="1"/>
    <w:next w:val="1"/>
    <w:qFormat/>
    <w:uiPriority w:val="0"/>
    <w:pPr>
      <w:ind w:left="240"/>
    </w:pPr>
  </w:style>
  <w:style w:type="table" w:styleId="7">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9">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10">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1">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2">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3">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4">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5">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6">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7">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8">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9">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6">
    <w:name w:val="单元格样式23"/>
    <w:qFormat/>
    <w:uiPriority w:val="0"/>
    <w:pPr>
      <w:spacing w:before="0" w:after="0"/>
      <w:ind w:firstLine="0"/>
      <w:jc w:val="right"/>
      <w:outlineLvl w:val="9"/>
    </w:pPr>
    <w:rPr>
      <w:rFonts w:ascii="方正书宋_GBK" w:hAnsi="方正书宋_GBK" w:eastAsia="方正书宋_GBK" w:cs="方正书宋_GBK"/>
      <w:sz w:val="24"/>
      <w:szCs w:val="22"/>
    </w:rPr>
  </w:style>
  <w:style w:type="paragraph" w:customStyle="1" w:styleId="27">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28">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29">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30">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28</Pages>
  <TotalTime>1</TotalTime>
  <ScaleCrop>false</ScaleCrop>
  <LinksUpToDate>false</LinksUpToDate>
  <Application>WPS Office_11.8.2.12265_F1E327BC-269C-435d-A152-05C5408002CA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2026-03-09T15:54:00Z</dcterms:created>
  <dc:creator>lenovo</dc:creator>
  <cp:lastModifiedBy>Unis</cp:lastModifiedBy>
  <cp:lastPrinted>2026-03-10T00:49:00Z</cp:lastPrinted>
  <dcterms:modified xsi:type="dcterms:W3CDTF">2026-10-13T07:24:19Z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2052-11.8.2.12265</vt:lpwstr>
  </property>
  <property fmtid="{D5CDD505-2E9C-101B-9397-08002B2CF9AE}" pid="3" name="ICV">
    <vt:lpwstr>7F58EEA8C9D14AF8B787E054A11E83C8</vt:lpwstr>
  </property>
</Properties>
</file>